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CB1D" w14:textId="77777777" w:rsidR="000C3C3B" w:rsidRDefault="00FA76EE" w:rsidP="000C3C3B">
      <w:pPr>
        <w:tabs>
          <w:tab w:val="left" w:pos="4086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A547E25" w14:textId="3DB67470" w:rsidR="0067154C" w:rsidRDefault="00F17E58" w:rsidP="000C3C3B">
      <w:pPr>
        <w:tabs>
          <w:tab w:val="left" w:pos="4086"/>
        </w:tabs>
        <w:ind w:left="100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Wh</w:t>
      </w:r>
      <w:r w:rsidR="00495833">
        <w:rPr>
          <w:rFonts w:asciiTheme="minorHAnsi" w:hAnsiTheme="minorHAnsi" w:cstheme="minorHAnsi"/>
          <w:b/>
          <w:sz w:val="36"/>
        </w:rPr>
        <w:t xml:space="preserve">at happens if I cannot secure </w:t>
      </w:r>
      <w:r>
        <w:rPr>
          <w:rFonts w:asciiTheme="minorHAnsi" w:hAnsiTheme="minorHAnsi" w:cstheme="minorHAnsi"/>
          <w:b/>
          <w:sz w:val="36"/>
        </w:rPr>
        <w:t>competitive bid</w:t>
      </w:r>
      <w:r w:rsidR="00495833">
        <w:rPr>
          <w:rFonts w:asciiTheme="minorHAnsi" w:hAnsiTheme="minorHAnsi" w:cstheme="minorHAnsi"/>
          <w:b/>
          <w:sz w:val="36"/>
        </w:rPr>
        <w:t>s/quotes</w:t>
      </w:r>
      <w:r>
        <w:rPr>
          <w:rFonts w:asciiTheme="minorHAnsi" w:hAnsiTheme="minorHAnsi" w:cstheme="minorHAnsi"/>
          <w:b/>
          <w:sz w:val="36"/>
        </w:rPr>
        <w:t>?</w:t>
      </w:r>
    </w:p>
    <w:p w14:paraId="1C6A06BF" w14:textId="37127129" w:rsidR="00F17E58" w:rsidRPr="00495833" w:rsidRDefault="00F17E58" w:rsidP="000C3C3B">
      <w:pPr>
        <w:tabs>
          <w:tab w:val="left" w:pos="4086"/>
        </w:tabs>
        <w:ind w:left="100"/>
        <w:rPr>
          <w:rFonts w:asciiTheme="minorHAnsi" w:hAnsiTheme="minorHAnsi" w:cstheme="minorHAnsi"/>
          <w:bCs/>
        </w:rPr>
      </w:pPr>
    </w:p>
    <w:p w14:paraId="6BA250B7" w14:textId="10DD0719" w:rsidR="00495833" w:rsidRDefault="00495833" w:rsidP="00495833">
      <w:pPr>
        <w:ind w:left="100" w:right="136"/>
        <w:jc w:val="both"/>
        <w:rPr>
          <w:rFonts w:ascii="Calibri" w:eastAsia="Calibri" w:hAnsi="Calibri" w:cs="Calibri"/>
          <w:sz w:val="24"/>
          <w:szCs w:val="24"/>
        </w:rPr>
      </w:pPr>
      <w:r w:rsidRPr="00495833">
        <w:rPr>
          <w:rFonts w:ascii="Calibri" w:eastAsia="Calibri" w:hAnsi="Calibri" w:cs="Calibri"/>
          <w:sz w:val="24"/>
          <w:szCs w:val="24"/>
        </w:rPr>
        <w:t>To ensure that the requisitioning department has made good faith efforts in obtaining competitive quotes but found that a competition is either impracticable or impractical, a completed signed "</w:t>
      </w:r>
      <w:r>
        <w:rPr>
          <w:rFonts w:ascii="Calibri" w:eastAsia="Calibri" w:hAnsi="Calibri" w:cs="Calibri"/>
          <w:sz w:val="24"/>
          <w:szCs w:val="24"/>
        </w:rPr>
        <w:t>Acquisition Summary</w:t>
      </w:r>
      <w:r w:rsidRPr="00495833">
        <w:rPr>
          <w:rFonts w:ascii="Calibri" w:eastAsia="Calibri" w:hAnsi="Calibri" w:cs="Calibri"/>
          <w:sz w:val="24"/>
          <w:szCs w:val="24"/>
        </w:rPr>
        <w:t>" memo must be submitted to the Purchasing Department via an electronic attachment to an Elixir transaction.</w:t>
      </w:r>
    </w:p>
    <w:p w14:paraId="0A65F266" w14:textId="77777777" w:rsidR="00495833" w:rsidRPr="00495833" w:rsidRDefault="00495833" w:rsidP="00495833">
      <w:pPr>
        <w:ind w:left="100" w:right="136"/>
        <w:jc w:val="both"/>
        <w:rPr>
          <w:rFonts w:ascii="Calibri" w:eastAsia="Calibri" w:hAnsi="Calibri" w:cs="Calibri"/>
          <w:sz w:val="24"/>
          <w:szCs w:val="24"/>
        </w:rPr>
      </w:pPr>
    </w:p>
    <w:p w14:paraId="4CFF70C5" w14:textId="1B9DBEE3" w:rsidR="00495833" w:rsidRDefault="00495833" w:rsidP="00495833">
      <w:pPr>
        <w:spacing w:before="2" w:line="259" w:lineRule="auto"/>
        <w:ind w:left="100" w:right="13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Within the Acquisition Summary, there is a part that outlines the rationale for not seeking three (3) bids/quotes.  </w:t>
      </w:r>
      <w:r w:rsidRPr="00495833">
        <w:rPr>
          <w:rFonts w:ascii="Calibri" w:eastAsia="Calibri" w:hAnsi="Calibri" w:cs="Calibri"/>
          <w:sz w:val="24"/>
        </w:rPr>
        <w:t>The “Non-Competitive Justification” memo explains why the recommended</w:t>
      </w:r>
      <w:r w:rsidRPr="00495833">
        <w:rPr>
          <w:rFonts w:ascii="Calibri" w:eastAsia="Calibri" w:hAnsi="Calibri" w:cs="Calibri"/>
          <w:spacing w:val="-5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company</w:t>
      </w:r>
      <w:r w:rsidRPr="00495833">
        <w:rPr>
          <w:rFonts w:ascii="Calibri" w:eastAsia="Calibri" w:hAnsi="Calibri" w:cs="Calibri"/>
          <w:spacing w:val="-3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is</w:t>
      </w:r>
      <w:r w:rsidRPr="00495833">
        <w:rPr>
          <w:rFonts w:ascii="Calibri" w:eastAsia="Calibri" w:hAnsi="Calibri" w:cs="Calibri"/>
          <w:spacing w:val="-3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the</w:t>
      </w:r>
      <w:r w:rsidRPr="00495833">
        <w:rPr>
          <w:rFonts w:ascii="Calibri" w:eastAsia="Calibri" w:hAnsi="Calibri" w:cs="Calibri"/>
          <w:spacing w:val="-3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only</w:t>
      </w:r>
      <w:r w:rsidRPr="00495833">
        <w:rPr>
          <w:rFonts w:ascii="Calibri" w:eastAsia="Calibri" w:hAnsi="Calibri" w:cs="Calibri"/>
          <w:spacing w:val="-3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company</w:t>
      </w:r>
      <w:r w:rsidRPr="00495833">
        <w:rPr>
          <w:rFonts w:ascii="Calibri" w:eastAsia="Calibri" w:hAnsi="Calibri" w:cs="Calibri"/>
          <w:spacing w:val="-3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that</w:t>
      </w:r>
      <w:r w:rsidRPr="00495833">
        <w:rPr>
          <w:rFonts w:ascii="Calibri" w:eastAsia="Calibri" w:hAnsi="Calibri" w:cs="Calibri"/>
          <w:spacing w:val="-4"/>
          <w:sz w:val="24"/>
        </w:rPr>
        <w:t xml:space="preserve"> </w:t>
      </w:r>
      <w:r w:rsidRPr="00495833">
        <w:rPr>
          <w:rFonts w:ascii="Calibri" w:eastAsia="Calibri" w:hAnsi="Calibri" w:cs="Calibri"/>
          <w:spacing w:val="-3"/>
          <w:sz w:val="24"/>
        </w:rPr>
        <w:t>can</w:t>
      </w:r>
      <w:r w:rsidRPr="00495833">
        <w:rPr>
          <w:rFonts w:ascii="Calibri" w:eastAsia="Calibri" w:hAnsi="Calibri" w:cs="Calibri"/>
          <w:spacing w:val="-5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perform</w:t>
      </w:r>
      <w:r w:rsidRPr="00495833">
        <w:rPr>
          <w:rFonts w:ascii="Calibri" w:eastAsia="Calibri" w:hAnsi="Calibri" w:cs="Calibri"/>
          <w:spacing w:val="-5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the</w:t>
      </w:r>
      <w:r w:rsidRPr="00495833">
        <w:rPr>
          <w:rFonts w:ascii="Calibri" w:eastAsia="Calibri" w:hAnsi="Calibri" w:cs="Calibri"/>
          <w:spacing w:val="-7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services</w:t>
      </w:r>
      <w:r w:rsidRPr="00495833">
        <w:rPr>
          <w:rFonts w:ascii="Calibri" w:eastAsia="Calibri" w:hAnsi="Calibri" w:cs="Calibri"/>
          <w:spacing w:val="-6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or</w:t>
      </w:r>
      <w:r w:rsidRPr="00495833">
        <w:rPr>
          <w:rFonts w:ascii="Calibri" w:eastAsia="Calibri" w:hAnsi="Calibri" w:cs="Calibri"/>
          <w:spacing w:val="-7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provide</w:t>
      </w:r>
      <w:r w:rsidRPr="00495833">
        <w:rPr>
          <w:rFonts w:ascii="Calibri" w:eastAsia="Calibri" w:hAnsi="Calibri" w:cs="Calibri"/>
          <w:spacing w:val="-3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the</w:t>
      </w:r>
      <w:r w:rsidRPr="00495833">
        <w:rPr>
          <w:rFonts w:ascii="Calibri" w:eastAsia="Calibri" w:hAnsi="Calibri" w:cs="Calibri"/>
          <w:spacing w:val="-7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 xml:space="preserve">goods </w:t>
      </w:r>
      <w:proofErr w:type="gramStart"/>
      <w:r w:rsidRPr="00495833">
        <w:rPr>
          <w:rFonts w:ascii="Calibri" w:eastAsia="Calibri" w:hAnsi="Calibri" w:cs="Calibri"/>
          <w:sz w:val="24"/>
        </w:rPr>
        <w:t>that  meet</w:t>
      </w:r>
      <w:proofErr w:type="gramEnd"/>
      <w:r w:rsidRPr="00495833">
        <w:rPr>
          <w:rFonts w:ascii="Calibri" w:eastAsia="Calibri" w:hAnsi="Calibri" w:cs="Calibri"/>
          <w:sz w:val="24"/>
        </w:rPr>
        <w:t xml:space="preserve">  the  college/departments  performance,  delivery,  or  cost  constraints requirements. The memo addresses marketplace considerations (e.g. “</w:t>
      </w:r>
      <w:r w:rsidRPr="00495833">
        <w:rPr>
          <w:rFonts w:ascii="Calibri" w:eastAsia="Calibri" w:hAnsi="Calibri" w:cs="Calibri"/>
          <w:i/>
          <w:sz w:val="24"/>
        </w:rPr>
        <w:t>are there any other companies</w:t>
      </w:r>
      <w:r w:rsidRPr="00495833">
        <w:rPr>
          <w:rFonts w:ascii="Calibri" w:eastAsia="Calibri" w:hAnsi="Calibri" w:cs="Calibri"/>
          <w:i/>
          <w:spacing w:val="-11"/>
          <w:sz w:val="24"/>
        </w:rPr>
        <w:t xml:space="preserve"> </w:t>
      </w:r>
      <w:r w:rsidRPr="00495833">
        <w:rPr>
          <w:rFonts w:ascii="Calibri" w:eastAsia="Calibri" w:hAnsi="Calibri" w:cs="Calibri"/>
          <w:i/>
          <w:spacing w:val="-2"/>
          <w:sz w:val="24"/>
        </w:rPr>
        <w:t>who</w:t>
      </w:r>
      <w:r w:rsidRPr="00495833">
        <w:rPr>
          <w:rFonts w:ascii="Calibri" w:eastAsia="Calibri" w:hAnsi="Calibri" w:cs="Calibri"/>
          <w:i/>
          <w:spacing w:val="-11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can</w:t>
      </w:r>
      <w:r w:rsidRPr="00495833">
        <w:rPr>
          <w:rFonts w:ascii="Calibri" w:eastAsia="Calibri" w:hAnsi="Calibri" w:cs="Calibri"/>
          <w:i/>
          <w:spacing w:val="-16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do</w:t>
      </w:r>
      <w:r w:rsidRPr="00495833">
        <w:rPr>
          <w:rFonts w:ascii="Calibri" w:eastAsia="Calibri" w:hAnsi="Calibri" w:cs="Calibri"/>
          <w:i/>
          <w:spacing w:val="-16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this</w:t>
      </w:r>
      <w:r w:rsidRPr="00495833">
        <w:rPr>
          <w:rFonts w:ascii="Calibri" w:eastAsia="Calibri" w:hAnsi="Calibri" w:cs="Calibri"/>
          <w:i/>
          <w:spacing w:val="-11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job?</w:t>
      </w:r>
      <w:r w:rsidRPr="00495833">
        <w:rPr>
          <w:rFonts w:ascii="Calibri" w:eastAsia="Calibri" w:hAnsi="Calibri" w:cs="Calibri"/>
          <w:sz w:val="24"/>
        </w:rPr>
        <w:t>”).</w:t>
      </w:r>
      <w:r w:rsidRPr="00495833">
        <w:rPr>
          <w:rFonts w:ascii="Calibri" w:eastAsia="Calibri" w:hAnsi="Calibri" w:cs="Calibri"/>
          <w:spacing w:val="34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Are</w:t>
      </w:r>
      <w:r w:rsidRPr="00495833">
        <w:rPr>
          <w:rFonts w:ascii="Calibri" w:eastAsia="Calibri" w:hAnsi="Calibri" w:cs="Calibri"/>
          <w:spacing w:val="-12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there</w:t>
      </w:r>
      <w:r w:rsidRPr="00495833">
        <w:rPr>
          <w:rFonts w:ascii="Calibri" w:eastAsia="Calibri" w:hAnsi="Calibri" w:cs="Calibri"/>
          <w:spacing w:val="-12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any</w:t>
      </w:r>
      <w:r w:rsidRPr="00495833">
        <w:rPr>
          <w:rFonts w:ascii="Calibri" w:eastAsia="Calibri" w:hAnsi="Calibri" w:cs="Calibri"/>
          <w:spacing w:val="-16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other</w:t>
      </w:r>
      <w:r w:rsidRPr="00495833">
        <w:rPr>
          <w:rFonts w:ascii="Calibri" w:eastAsia="Calibri" w:hAnsi="Calibri" w:cs="Calibri"/>
          <w:spacing w:val="-11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conditions</w:t>
      </w:r>
      <w:r w:rsidRPr="00495833">
        <w:rPr>
          <w:rFonts w:ascii="Calibri" w:eastAsia="Calibri" w:hAnsi="Calibri" w:cs="Calibri"/>
          <w:spacing w:val="-12"/>
          <w:sz w:val="24"/>
        </w:rPr>
        <w:t xml:space="preserve"> </w:t>
      </w:r>
      <w:r w:rsidRPr="00495833">
        <w:rPr>
          <w:rFonts w:ascii="Calibri" w:eastAsia="Calibri" w:hAnsi="Calibri" w:cs="Calibri"/>
          <w:sz w:val="24"/>
        </w:rPr>
        <w:t>(i.e.</w:t>
      </w:r>
      <w:r w:rsidRPr="00495833">
        <w:rPr>
          <w:rFonts w:ascii="Calibri" w:eastAsia="Calibri" w:hAnsi="Calibri" w:cs="Calibri"/>
          <w:spacing w:val="-12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time,</w:t>
      </w:r>
      <w:r w:rsidRPr="00495833">
        <w:rPr>
          <w:rFonts w:ascii="Calibri" w:eastAsia="Calibri" w:hAnsi="Calibri" w:cs="Calibri"/>
          <w:i/>
          <w:spacing w:val="-17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money,</w:t>
      </w:r>
      <w:r w:rsidRPr="00495833">
        <w:rPr>
          <w:rFonts w:ascii="Calibri" w:eastAsia="Calibri" w:hAnsi="Calibri" w:cs="Calibri"/>
          <w:i/>
          <w:spacing w:val="-13"/>
          <w:sz w:val="24"/>
        </w:rPr>
        <w:t xml:space="preserve"> </w:t>
      </w:r>
      <w:r w:rsidRPr="00495833">
        <w:rPr>
          <w:rFonts w:ascii="Calibri" w:eastAsia="Calibri" w:hAnsi="Calibri" w:cs="Calibri"/>
          <w:i/>
          <w:sz w:val="24"/>
        </w:rPr>
        <w:t>technological superiority, or performance risks</w:t>
      </w:r>
      <w:r w:rsidRPr="00495833">
        <w:rPr>
          <w:rFonts w:ascii="Calibri" w:eastAsia="Calibri" w:hAnsi="Calibri" w:cs="Calibri"/>
          <w:sz w:val="24"/>
        </w:rPr>
        <w:t>) that may exist that gives the recommended company a significant advantage over any other company who can provide the same or similar goods and services?</w:t>
      </w:r>
    </w:p>
    <w:p w14:paraId="0DB0C7E9" w14:textId="51F1E706" w:rsidR="00495833" w:rsidRDefault="00495833" w:rsidP="00495833">
      <w:pPr>
        <w:spacing w:before="2" w:line="259" w:lineRule="auto"/>
        <w:ind w:left="100" w:right="130"/>
        <w:jc w:val="both"/>
        <w:rPr>
          <w:rFonts w:ascii="Calibri" w:eastAsia="Calibri" w:hAnsi="Calibri" w:cs="Calibri"/>
          <w:sz w:val="24"/>
        </w:rPr>
      </w:pPr>
    </w:p>
    <w:p w14:paraId="48389F8E" w14:textId="2B364783" w:rsidR="00495833" w:rsidRPr="00495833" w:rsidRDefault="00495833" w:rsidP="00495833">
      <w:pPr>
        <w:spacing w:before="2" w:line="259" w:lineRule="auto"/>
        <w:ind w:left="100" w:right="13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The lack of three (3) bids/quotes does not subject the Elixir transactions to automatic rejection; however, the Purchasing Department will analyze the rationale for soundness.</w:t>
      </w:r>
      <w:bookmarkStart w:id="0" w:name="_GoBack"/>
      <w:bookmarkEnd w:id="0"/>
    </w:p>
    <w:p w14:paraId="598BFFD2" w14:textId="77777777" w:rsidR="00495833" w:rsidRPr="00495833" w:rsidRDefault="00495833" w:rsidP="000C3C3B">
      <w:pPr>
        <w:tabs>
          <w:tab w:val="left" w:pos="4086"/>
        </w:tabs>
        <w:ind w:left="100"/>
        <w:rPr>
          <w:rFonts w:asciiTheme="minorHAnsi" w:hAnsiTheme="minorHAnsi" w:cstheme="minorHAnsi"/>
          <w:bCs/>
        </w:rPr>
      </w:pPr>
    </w:p>
    <w:sectPr w:rsidR="00495833" w:rsidRPr="00495833">
      <w:type w:val="continuous"/>
      <w:pgSz w:w="12240" w:h="15840"/>
      <w:pgMar w:top="46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21EA5"/>
    <w:multiLevelType w:val="hybridMultilevel"/>
    <w:tmpl w:val="B4383748"/>
    <w:lvl w:ilvl="0" w:tplc="55D2EC2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65EDE68"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C01C6FBC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EE24904E"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A7841644"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7FA44866"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E11EF82A"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F44CAAFE"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5A68A7B6"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1" w15:restartNumberingAfterBreak="0">
    <w:nsid w:val="737D4075"/>
    <w:multiLevelType w:val="hybridMultilevel"/>
    <w:tmpl w:val="05C47A5E"/>
    <w:lvl w:ilvl="0" w:tplc="0BE21F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8BFCCF0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2" w:tplc="733E8FCC">
      <w:numFmt w:val="bullet"/>
      <w:lvlText w:val="•"/>
      <w:lvlJc w:val="left"/>
      <w:pPr>
        <w:ind w:left="2135" w:hanging="360"/>
      </w:pPr>
      <w:rPr>
        <w:rFonts w:hint="default"/>
      </w:rPr>
    </w:lvl>
    <w:lvl w:ilvl="3" w:tplc="0394A078"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8B06F042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9B942632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CA0A595A"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57CA5DBA"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2530E5FA">
      <w:numFmt w:val="bullet"/>
      <w:lvlText w:val="•"/>
      <w:lvlJc w:val="left"/>
      <w:pPr>
        <w:ind w:left="78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54C"/>
    <w:rsid w:val="000C3C3B"/>
    <w:rsid w:val="00495833"/>
    <w:rsid w:val="0067154C"/>
    <w:rsid w:val="00B21CB7"/>
    <w:rsid w:val="00E5070F"/>
    <w:rsid w:val="00F17E58"/>
    <w:rsid w:val="00F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A47F"/>
  <w15:docId w15:val="{1D116678-A6F2-4C77-976B-9119299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Trena Rich</dc:creator>
  <cp:lastModifiedBy>Michael Butler</cp:lastModifiedBy>
  <cp:revision>2</cp:revision>
  <cp:lastPrinted>2019-08-26T22:33:00Z</cp:lastPrinted>
  <dcterms:created xsi:type="dcterms:W3CDTF">2019-08-27T00:20:00Z</dcterms:created>
  <dcterms:modified xsi:type="dcterms:W3CDTF">2019-08-27T00:20:00Z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2019-08-13T00:00:00Z</vt:filetime>
  </property>
</Properties>
</file>