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CB1D" w14:textId="77777777" w:rsidR="000C3C3B" w:rsidRDefault="00FA76EE" w:rsidP="000C3C3B">
      <w:pPr>
        <w:tabs>
          <w:tab w:val="left" w:pos="4086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547E25" w14:textId="2EBA7DFC" w:rsidR="0067154C" w:rsidRPr="000C3C3B" w:rsidRDefault="009806FF" w:rsidP="000C3C3B">
      <w:pPr>
        <w:tabs>
          <w:tab w:val="left" w:pos="4086"/>
        </w:tabs>
        <w:ind w:left="1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36"/>
        </w:rPr>
        <w:t>Why does the Purchasing Department Exist?</w:t>
      </w:r>
    </w:p>
    <w:p w14:paraId="2866BA42" w14:textId="26FEB731" w:rsidR="0067154C" w:rsidRDefault="0067154C">
      <w:pPr>
        <w:pStyle w:val="BodyText"/>
        <w:rPr>
          <w:rFonts w:asciiTheme="minorHAnsi" w:hAnsiTheme="minorHAnsi" w:cstheme="minorHAnsi"/>
          <w:b/>
          <w:sz w:val="36"/>
        </w:rPr>
      </w:pPr>
    </w:p>
    <w:p w14:paraId="14C68D3F" w14:textId="20257771" w:rsidR="009806FF" w:rsidRDefault="009806FF" w:rsidP="009806FF">
      <w:pPr>
        <w:pStyle w:val="BodyText"/>
        <w:spacing w:line="276" w:lineRule="auto"/>
        <w:rPr>
          <w:rFonts w:asciiTheme="minorHAnsi" w:hAnsiTheme="minorHAnsi" w:cstheme="minorHAnsi"/>
          <w:b/>
          <w:sz w:val="36"/>
        </w:rPr>
      </w:pPr>
    </w:p>
    <w:p w14:paraId="0A3375D9" w14:textId="77777777" w:rsidR="009806FF" w:rsidRDefault="009806FF" w:rsidP="009806FF">
      <w:pPr>
        <w:pStyle w:val="BodyText"/>
        <w:spacing w:line="276" w:lineRule="auto"/>
        <w:ind w:right="103"/>
      </w:pPr>
      <w:r>
        <w:t xml:space="preserve">The </w:t>
      </w:r>
      <w:r>
        <w:rPr>
          <w:spacing w:val="-3"/>
        </w:rPr>
        <w:t xml:space="preserve">Purchasing </w:t>
      </w:r>
      <w:r>
        <w:t xml:space="preserve">Department </w:t>
      </w:r>
      <w:r>
        <w:rPr>
          <w:spacing w:val="-3"/>
        </w:rPr>
        <w:t xml:space="preserve">is </w:t>
      </w:r>
      <w:r>
        <w:t xml:space="preserve">authorized to negotiate </w:t>
      </w:r>
      <w:r>
        <w:rPr>
          <w:spacing w:val="-3"/>
        </w:rPr>
        <w:t xml:space="preserve">and </w:t>
      </w:r>
      <w:r>
        <w:t xml:space="preserve">execute </w:t>
      </w:r>
      <w:r>
        <w:rPr>
          <w:spacing w:val="-3"/>
        </w:rPr>
        <w:t xml:space="preserve">binding </w:t>
      </w:r>
      <w:r>
        <w:t xml:space="preserve">contracts with </w:t>
      </w:r>
      <w:r>
        <w:rPr>
          <w:spacing w:val="-3"/>
        </w:rPr>
        <w:t xml:space="preserve">suppliers </w:t>
      </w:r>
      <w:r>
        <w:t xml:space="preserve">to </w:t>
      </w:r>
      <w:r>
        <w:rPr>
          <w:spacing w:val="-3"/>
        </w:rPr>
        <w:t xml:space="preserve">maximize the University's </w:t>
      </w:r>
      <w:r>
        <w:t xml:space="preserve">buying </w:t>
      </w:r>
      <w:r>
        <w:rPr>
          <w:spacing w:val="-3"/>
        </w:rPr>
        <w:t xml:space="preserve">power and </w:t>
      </w:r>
      <w:r>
        <w:t xml:space="preserve">to ensure that the goods and services </w:t>
      </w:r>
      <w:r>
        <w:rPr>
          <w:spacing w:val="-3"/>
        </w:rPr>
        <w:t xml:space="preserve">purchased </w:t>
      </w:r>
      <w:r>
        <w:t xml:space="preserve">provide </w:t>
      </w:r>
      <w:r>
        <w:rPr>
          <w:spacing w:val="-3"/>
        </w:rPr>
        <w:t xml:space="preserve">the </w:t>
      </w:r>
      <w:r>
        <w:t xml:space="preserve">best </w:t>
      </w:r>
      <w:r>
        <w:rPr>
          <w:spacing w:val="-3"/>
        </w:rPr>
        <w:t xml:space="preserve">value </w:t>
      </w:r>
      <w:r>
        <w:t xml:space="preserve">to the University. All </w:t>
      </w:r>
      <w:r>
        <w:rPr>
          <w:spacing w:val="-3"/>
        </w:rPr>
        <w:t xml:space="preserve">purchases </w:t>
      </w:r>
      <w:r>
        <w:t xml:space="preserve">are to </w:t>
      </w:r>
      <w:r>
        <w:rPr>
          <w:spacing w:val="-4"/>
        </w:rPr>
        <w:t xml:space="preserve">be </w:t>
      </w:r>
      <w:r>
        <w:rPr>
          <w:spacing w:val="-3"/>
        </w:rPr>
        <w:t xml:space="preserve">made </w:t>
      </w:r>
      <w:r>
        <w:t xml:space="preserve">through </w:t>
      </w:r>
      <w:r>
        <w:rPr>
          <w:spacing w:val="-3"/>
        </w:rPr>
        <w:t xml:space="preserve">Elixir, </w:t>
      </w:r>
      <w:r>
        <w:t xml:space="preserve">the </w:t>
      </w:r>
      <w:r>
        <w:rPr>
          <w:spacing w:val="-3"/>
        </w:rPr>
        <w:t xml:space="preserve">University's established purchasing </w:t>
      </w:r>
      <w:r>
        <w:t xml:space="preserve">system. Unauthorized </w:t>
      </w:r>
      <w:r>
        <w:rPr>
          <w:spacing w:val="-3"/>
        </w:rPr>
        <w:t xml:space="preserve">commitments made </w:t>
      </w:r>
      <w:r>
        <w:t xml:space="preserve">by </w:t>
      </w:r>
      <w:r>
        <w:rPr>
          <w:spacing w:val="-3"/>
        </w:rPr>
        <w:t xml:space="preserve">members </w:t>
      </w:r>
      <w:r>
        <w:t xml:space="preserve">of </w:t>
      </w:r>
      <w:r>
        <w:rPr>
          <w:spacing w:val="-3"/>
        </w:rPr>
        <w:t xml:space="preserve">the </w:t>
      </w:r>
      <w:r>
        <w:t xml:space="preserve">faculty </w:t>
      </w:r>
      <w:r>
        <w:rPr>
          <w:spacing w:val="-3"/>
        </w:rPr>
        <w:t xml:space="preserve">and/or staff </w:t>
      </w:r>
      <w:r>
        <w:t xml:space="preserve">are not </w:t>
      </w:r>
      <w:r>
        <w:rPr>
          <w:spacing w:val="-3"/>
        </w:rPr>
        <w:t xml:space="preserve">binding </w:t>
      </w:r>
      <w:r>
        <w:rPr>
          <w:spacing w:val="-4"/>
        </w:rPr>
        <w:t xml:space="preserve">on </w:t>
      </w:r>
      <w:r>
        <w:rPr>
          <w:spacing w:val="-3"/>
        </w:rPr>
        <w:t xml:space="preserve">the University </w:t>
      </w:r>
      <w:r>
        <w:t xml:space="preserve">and </w:t>
      </w:r>
      <w:r>
        <w:rPr>
          <w:spacing w:val="-3"/>
        </w:rPr>
        <w:t xml:space="preserve">supplier's invoices </w:t>
      </w:r>
      <w:r>
        <w:t xml:space="preserve">covering </w:t>
      </w:r>
      <w:r>
        <w:rPr>
          <w:spacing w:val="-3"/>
        </w:rPr>
        <w:t xml:space="preserve">these commitments may </w:t>
      </w:r>
      <w:r>
        <w:t xml:space="preserve">not </w:t>
      </w:r>
      <w:r>
        <w:rPr>
          <w:spacing w:val="-4"/>
        </w:rPr>
        <w:t xml:space="preserve">be </w:t>
      </w:r>
      <w:r>
        <w:rPr>
          <w:spacing w:val="-3"/>
        </w:rPr>
        <w:t>honored.</w:t>
      </w:r>
    </w:p>
    <w:p w14:paraId="733CBCFA" w14:textId="77777777" w:rsidR="009806FF" w:rsidRDefault="009806FF" w:rsidP="009806FF">
      <w:pPr>
        <w:pStyle w:val="BodyText"/>
        <w:spacing w:before="7" w:line="276" w:lineRule="auto"/>
        <w:rPr>
          <w:sz w:val="25"/>
        </w:rPr>
      </w:pPr>
    </w:p>
    <w:p w14:paraId="7C2AB708" w14:textId="77777777" w:rsidR="009806FF" w:rsidRDefault="009806FF" w:rsidP="009806FF">
      <w:pPr>
        <w:pStyle w:val="BodyText"/>
        <w:spacing w:line="276" w:lineRule="auto"/>
        <w:ind w:right="287"/>
      </w:pPr>
      <w:r>
        <w:t xml:space="preserve">Requests for </w:t>
      </w:r>
      <w:r>
        <w:rPr>
          <w:spacing w:val="-3"/>
        </w:rPr>
        <w:t xml:space="preserve">an </w:t>
      </w:r>
      <w:r>
        <w:t xml:space="preserve">exception to </w:t>
      </w:r>
      <w:r>
        <w:rPr>
          <w:spacing w:val="-3"/>
        </w:rPr>
        <w:t xml:space="preserve">provisions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policy </w:t>
      </w:r>
      <w:r>
        <w:t xml:space="preserve">must be </w:t>
      </w:r>
      <w:r>
        <w:rPr>
          <w:spacing w:val="-3"/>
        </w:rPr>
        <w:t xml:space="preserve">documented </w:t>
      </w:r>
      <w:r>
        <w:t xml:space="preserve">in </w:t>
      </w:r>
      <w:r>
        <w:rPr>
          <w:spacing w:val="-3"/>
        </w:rPr>
        <w:t xml:space="preserve">writing </w:t>
      </w:r>
      <w:r>
        <w:t xml:space="preserve">by </w:t>
      </w:r>
      <w:r>
        <w:rPr>
          <w:spacing w:val="-3"/>
        </w:rPr>
        <w:t xml:space="preserve">the </w:t>
      </w:r>
      <w:r>
        <w:t xml:space="preserve">department head </w:t>
      </w:r>
      <w:r>
        <w:rPr>
          <w:spacing w:val="-3"/>
        </w:rPr>
        <w:t xml:space="preserve">making the </w:t>
      </w:r>
      <w:r>
        <w:t xml:space="preserve">request </w:t>
      </w:r>
      <w:r>
        <w:rPr>
          <w:spacing w:val="-3"/>
        </w:rPr>
        <w:t xml:space="preserve">and </w:t>
      </w:r>
      <w:r>
        <w:t xml:space="preserve">approved by the </w:t>
      </w:r>
      <w:r>
        <w:rPr>
          <w:spacing w:val="-3"/>
        </w:rPr>
        <w:t xml:space="preserve">appropriate Budget </w:t>
      </w:r>
      <w:r>
        <w:t xml:space="preserve">Manager. The </w:t>
      </w:r>
      <w:r>
        <w:rPr>
          <w:spacing w:val="-3"/>
        </w:rPr>
        <w:t xml:space="preserve">Purchasing </w:t>
      </w:r>
      <w:r>
        <w:t xml:space="preserve">Department </w:t>
      </w:r>
      <w:r>
        <w:rPr>
          <w:spacing w:val="-4"/>
        </w:rPr>
        <w:t xml:space="preserve">will </w:t>
      </w:r>
      <w:r>
        <w:t xml:space="preserve">evaluate all requests for </w:t>
      </w:r>
      <w:r>
        <w:rPr>
          <w:spacing w:val="-3"/>
        </w:rPr>
        <w:t xml:space="preserve">exceptions and make </w:t>
      </w:r>
      <w:r>
        <w:t xml:space="preserve">recommendation for action. </w:t>
      </w:r>
      <w:r>
        <w:rPr>
          <w:spacing w:val="-3"/>
        </w:rPr>
        <w:t xml:space="preserve">Requests </w:t>
      </w:r>
      <w:r>
        <w:t xml:space="preserve">for an exception to </w:t>
      </w:r>
      <w:r>
        <w:rPr>
          <w:spacing w:val="-3"/>
        </w:rPr>
        <w:t xml:space="preserve">provisions </w:t>
      </w:r>
      <w:r>
        <w:rPr>
          <w:spacing w:val="-4"/>
        </w:rPr>
        <w:t xml:space="preserve">of </w:t>
      </w:r>
      <w:r>
        <w:rPr>
          <w:spacing w:val="-3"/>
        </w:rPr>
        <w:t xml:space="preserve">the </w:t>
      </w:r>
      <w:r>
        <w:t xml:space="preserve">policy </w:t>
      </w:r>
      <w:r>
        <w:rPr>
          <w:spacing w:val="-3"/>
        </w:rPr>
        <w:t xml:space="preserve">must </w:t>
      </w:r>
      <w:r>
        <w:t xml:space="preserve">be </w:t>
      </w:r>
      <w:r>
        <w:rPr>
          <w:spacing w:val="-3"/>
        </w:rPr>
        <w:t xml:space="preserve">documented </w:t>
      </w:r>
      <w:r>
        <w:t xml:space="preserve">in </w:t>
      </w:r>
      <w:r>
        <w:rPr>
          <w:spacing w:val="-3"/>
        </w:rPr>
        <w:t xml:space="preserve">writing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3"/>
        </w:rPr>
        <w:t xml:space="preserve">department </w:t>
      </w:r>
      <w:r>
        <w:t>head</w:t>
      </w:r>
      <w:r>
        <w:rPr>
          <w:spacing w:val="-3"/>
        </w:rPr>
        <w:t xml:space="preserve"> making </w:t>
      </w:r>
      <w:r>
        <w:t xml:space="preserve">the request and </w:t>
      </w:r>
      <w:r>
        <w:rPr>
          <w:spacing w:val="-3"/>
        </w:rPr>
        <w:t xml:space="preserve">approved by the </w:t>
      </w:r>
      <w:r>
        <w:t xml:space="preserve">appropriate </w:t>
      </w:r>
      <w:r>
        <w:rPr>
          <w:spacing w:val="-3"/>
        </w:rPr>
        <w:t>Budget Manager.</w:t>
      </w:r>
    </w:p>
    <w:p w14:paraId="5863DD73" w14:textId="437FFAB2" w:rsidR="009806FF" w:rsidRDefault="009806FF" w:rsidP="009806FF">
      <w:pPr>
        <w:pStyle w:val="BodyText"/>
        <w:spacing w:line="276" w:lineRule="auto"/>
        <w:rPr>
          <w:rFonts w:asciiTheme="minorHAnsi" w:hAnsiTheme="minorHAnsi" w:cstheme="minorHAnsi"/>
          <w:b/>
          <w:sz w:val="36"/>
        </w:rPr>
      </w:pPr>
    </w:p>
    <w:p w14:paraId="1FC169D0" w14:textId="54630850" w:rsidR="009806FF" w:rsidRPr="000C3C3B" w:rsidRDefault="009806FF" w:rsidP="009806FF">
      <w:pPr>
        <w:pStyle w:val="BodyText"/>
        <w:spacing w:line="276" w:lineRule="auto"/>
        <w:rPr>
          <w:rFonts w:asciiTheme="minorHAnsi" w:hAnsiTheme="minorHAnsi" w:cstheme="minorHAnsi"/>
          <w:b/>
          <w:sz w:val="36"/>
        </w:rPr>
      </w:pPr>
      <w:r>
        <w:t xml:space="preserve">The </w:t>
      </w:r>
      <w:r>
        <w:rPr>
          <w:spacing w:val="-3"/>
        </w:rPr>
        <w:t xml:space="preserve">Purchasing </w:t>
      </w:r>
      <w:r>
        <w:t xml:space="preserve">Department is committed to and responsible for </w:t>
      </w:r>
      <w:r>
        <w:rPr>
          <w:spacing w:val="-5"/>
        </w:rPr>
        <w:t xml:space="preserve">reviewing </w:t>
      </w:r>
      <w:r>
        <w:t xml:space="preserve">all </w:t>
      </w:r>
      <w:r>
        <w:rPr>
          <w:spacing w:val="-4"/>
        </w:rPr>
        <w:t>purchase transactions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issuing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purchase</w:t>
      </w:r>
      <w:r>
        <w:rPr>
          <w:spacing w:val="-3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vendor</w:t>
      </w:r>
      <w:r>
        <w:rPr>
          <w:spacing w:val="-3"/>
        </w:rPr>
        <w:t xml:space="preserve"> upon</w:t>
      </w:r>
      <w:r>
        <w:rPr>
          <w:spacing w:val="-10"/>
        </w:rPr>
        <w:t xml:space="preserve"> </w:t>
      </w:r>
      <w:r>
        <w:rPr>
          <w:spacing w:val="-4"/>
        </w:rPr>
        <w:t>ensuring</w:t>
      </w:r>
      <w:r>
        <w:rPr>
          <w:spacing w:val="-7"/>
        </w:rPr>
        <w:t xml:space="preserve"> </w:t>
      </w:r>
      <w:r>
        <w:t>that:</w:t>
      </w:r>
      <w:r>
        <w:rPr>
          <w:spacing w:val="-3"/>
        </w:rPr>
        <w:t xml:space="preserve"> </w:t>
      </w:r>
      <w:r>
        <w:rPr>
          <w:spacing w:val="-4"/>
        </w:rPr>
        <w:t>1)</w:t>
      </w:r>
      <w:r>
        <w:rPr>
          <w:spacing w:val="-11"/>
        </w:rPr>
        <w:t xml:space="preserve"> </w:t>
      </w:r>
      <w:r>
        <w:rPr>
          <w:spacing w:val="-4"/>
        </w:rPr>
        <w:t>funding</w:t>
      </w:r>
      <w:r>
        <w:rPr>
          <w:spacing w:val="-6"/>
        </w:rPr>
        <w:t xml:space="preserve"> </w:t>
      </w:r>
      <w:r>
        <w:rPr>
          <w:spacing w:val="-3"/>
        </w:rPr>
        <w:t xml:space="preserve">is </w:t>
      </w:r>
      <w:r>
        <w:rPr>
          <w:spacing w:val="-4"/>
        </w:rPr>
        <w:t>available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5"/>
        </w:rPr>
        <w:t xml:space="preserve">the </w:t>
      </w:r>
      <w:r>
        <w:rPr>
          <w:spacing w:val="-4"/>
        </w:rPr>
        <w:t xml:space="preserve">purchase; </w:t>
      </w:r>
      <w:r>
        <w:rPr>
          <w:spacing w:val="-3"/>
        </w:rPr>
        <w:t xml:space="preserve">2) the goods and </w:t>
      </w:r>
      <w:r>
        <w:rPr>
          <w:spacing w:val="-4"/>
        </w:rPr>
        <w:t xml:space="preserve">services are appropriate </w:t>
      </w:r>
      <w:r>
        <w:t xml:space="preserve">for </w:t>
      </w:r>
      <w:r>
        <w:rPr>
          <w:spacing w:val="-3"/>
        </w:rPr>
        <w:t xml:space="preserve">the University’s mission </w:t>
      </w:r>
      <w:r>
        <w:rPr>
          <w:spacing w:val="-4"/>
        </w:rPr>
        <w:t xml:space="preserve">of </w:t>
      </w:r>
      <w:r>
        <w:rPr>
          <w:spacing w:val="-3"/>
        </w:rPr>
        <w:t xml:space="preserve">educating medical </w:t>
      </w:r>
      <w:r>
        <w:rPr>
          <w:spacing w:val="-4"/>
        </w:rPr>
        <w:t xml:space="preserve">students </w:t>
      </w:r>
      <w:r>
        <w:rPr>
          <w:spacing w:val="-3"/>
        </w:rPr>
        <w:t xml:space="preserve">and </w:t>
      </w:r>
      <w:r>
        <w:rPr>
          <w:spacing w:val="-4"/>
        </w:rPr>
        <w:t xml:space="preserve">providing community </w:t>
      </w:r>
      <w:r>
        <w:rPr>
          <w:spacing w:val="-3"/>
        </w:rPr>
        <w:t xml:space="preserve">health care services; 3) </w:t>
      </w:r>
      <w:r>
        <w:t>goods and services are purchased at a cost that is fair, reasonable, and within the most efficient time frame</w:t>
      </w:r>
      <w:r>
        <w:rPr>
          <w:spacing w:val="-38"/>
        </w:rPr>
        <w:t xml:space="preserve"> </w:t>
      </w:r>
      <w:r>
        <w:t xml:space="preserve">possible; 4) goods and services are purchased in compliance with University wide policy and federal, state, and local laws and regulations; 5) correct financial and inventory </w:t>
      </w:r>
      <w:r>
        <w:rPr>
          <w:spacing w:val="-5"/>
        </w:rPr>
        <w:t xml:space="preserve">data </w:t>
      </w:r>
      <w:r>
        <w:rPr>
          <w:spacing w:val="-3"/>
        </w:rPr>
        <w:t xml:space="preserve">is entered </w:t>
      </w:r>
      <w:r>
        <w:rPr>
          <w:spacing w:val="-4"/>
        </w:rPr>
        <w:t xml:space="preserve">into </w:t>
      </w:r>
      <w:r>
        <w:rPr>
          <w:spacing w:val="-3"/>
        </w:rPr>
        <w:t xml:space="preserve">the </w:t>
      </w:r>
      <w:r>
        <w:rPr>
          <w:spacing w:val="-4"/>
        </w:rPr>
        <w:t xml:space="preserve">University’s </w:t>
      </w:r>
      <w:r>
        <w:rPr>
          <w:spacing w:val="-5"/>
        </w:rPr>
        <w:t xml:space="preserve">ERP </w:t>
      </w:r>
      <w:r>
        <w:rPr>
          <w:spacing w:val="-3"/>
        </w:rPr>
        <w:t xml:space="preserve">systems </w:t>
      </w:r>
      <w:r>
        <w:rPr>
          <w:spacing w:val="-4"/>
        </w:rPr>
        <w:t xml:space="preserve">(Elixir </w:t>
      </w:r>
      <w:r>
        <w:t>and</w:t>
      </w:r>
      <w:r>
        <w:rPr>
          <w:spacing w:val="6"/>
        </w:rPr>
        <w:t xml:space="preserve"> </w:t>
      </w:r>
      <w:r>
        <w:rPr>
          <w:spacing w:val="-4"/>
        </w:rPr>
        <w:t>Banner)</w:t>
      </w:r>
      <w:r>
        <w:rPr>
          <w:spacing w:val="-4"/>
        </w:rPr>
        <w:t>.</w:t>
      </w:r>
      <w:bookmarkStart w:id="0" w:name="_GoBack"/>
      <w:bookmarkEnd w:id="0"/>
    </w:p>
    <w:sectPr w:rsidR="009806FF" w:rsidRPr="000C3C3B">
      <w:type w:val="continuous"/>
      <w:pgSz w:w="12240" w:h="15840"/>
      <w:pgMar w:top="46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D4075"/>
    <w:multiLevelType w:val="hybridMultilevel"/>
    <w:tmpl w:val="05C47A5E"/>
    <w:lvl w:ilvl="0" w:tplc="0BE21F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8BFCCF0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733E8FCC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0394A078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8B06F042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9B94263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CA0A595A"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57CA5DBA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2530E5FA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4C"/>
    <w:rsid w:val="000C3C3B"/>
    <w:rsid w:val="0067154C"/>
    <w:rsid w:val="009806FF"/>
    <w:rsid w:val="00B21CB7"/>
    <w:rsid w:val="00E5070F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A47F"/>
  <w15:docId w15:val="{1D116678-A6F2-4C77-976B-9119299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Trena Rich</dc:creator>
  <cp:lastModifiedBy>Michael Butler</cp:lastModifiedBy>
  <cp:revision>2</cp:revision>
  <cp:lastPrinted>2019-08-26T22:33:00Z</cp:lastPrinted>
  <dcterms:created xsi:type="dcterms:W3CDTF">2019-08-26T23:38:00Z</dcterms:created>
  <dcterms:modified xsi:type="dcterms:W3CDTF">2019-08-26T23:38:00Z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2019-08-13T00:00:00Z</vt:filetime>
  </property>
</Properties>
</file>