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48BB6" w14:textId="22E91CFF" w:rsidR="00C94A74" w:rsidRDefault="00C87ACB">
      <w:r>
        <w:rPr>
          <w:noProof/>
          <w:szCs w:val="20"/>
        </w:rPr>
        <w:drawing>
          <wp:anchor distT="0" distB="0" distL="114300" distR="114300" simplePos="0" relativeHeight="251657216" behindDoc="0" locked="0" layoutInCell="1" allowOverlap="1" wp14:anchorId="6A0C7873" wp14:editId="7A713DDB">
            <wp:simplePos x="0" y="0"/>
            <wp:positionH relativeFrom="column">
              <wp:posOffset>4945380</wp:posOffset>
            </wp:positionH>
            <wp:positionV relativeFrom="page">
              <wp:posOffset>781685</wp:posOffset>
            </wp:positionV>
            <wp:extent cx="1234440" cy="841375"/>
            <wp:effectExtent l="0" t="0" r="0" b="0"/>
            <wp:wrapSquare wrapText="bothSides"/>
            <wp:docPr id="20" name="Picture 20" descr="CDH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H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B75BE2C" wp14:editId="08CE8EE2">
            <wp:simplePos x="0" y="0"/>
            <wp:positionH relativeFrom="column">
              <wp:posOffset>-350520</wp:posOffset>
            </wp:positionH>
            <wp:positionV relativeFrom="paragraph">
              <wp:posOffset>-299720</wp:posOffset>
            </wp:positionV>
            <wp:extent cx="3951605" cy="722630"/>
            <wp:effectExtent l="0" t="0" r="0" b="0"/>
            <wp:wrapSquare wrapText="bothSides"/>
            <wp:docPr id="22" name="Picture 3" descr="Western University of Health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rn University of Health Scien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60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1EB">
        <w:tab/>
      </w:r>
    </w:p>
    <w:p w14:paraId="5720839B" w14:textId="77777777" w:rsidR="00C94A74" w:rsidRDefault="00C94A74"/>
    <w:p w14:paraId="1565BDE2" w14:textId="77777777" w:rsidR="00C94A74" w:rsidRDefault="00C94A74"/>
    <w:p w14:paraId="7B324224" w14:textId="77777777" w:rsidR="00C94A74" w:rsidRDefault="00C94A74"/>
    <w:p w14:paraId="52206460" w14:textId="77777777" w:rsidR="00C94A74" w:rsidRDefault="00C94A74"/>
    <w:p w14:paraId="3FB7961C" w14:textId="77777777" w:rsidR="00C94A74" w:rsidRDefault="00C94A74"/>
    <w:p w14:paraId="010684D8" w14:textId="03614095" w:rsidR="00C94A74" w:rsidRDefault="00C87ACB">
      <w:r>
        <w:rPr>
          <w:noProof/>
        </w:rPr>
        <w:drawing>
          <wp:anchor distT="0" distB="0" distL="114300" distR="114300" simplePos="0" relativeHeight="251658240" behindDoc="0" locked="0" layoutInCell="1" allowOverlap="1" wp14:anchorId="6F0D9B7D" wp14:editId="2D448B42">
            <wp:simplePos x="0" y="0"/>
            <wp:positionH relativeFrom="margin">
              <wp:posOffset>-335280</wp:posOffset>
            </wp:positionH>
            <wp:positionV relativeFrom="margin">
              <wp:posOffset>1440180</wp:posOffset>
            </wp:positionV>
            <wp:extent cx="6522720" cy="1546860"/>
            <wp:effectExtent l="0" t="0" r="0" b="0"/>
            <wp:wrapSquare wrapText="bothSides"/>
            <wp:docPr id="23" name="Picture 23" descr="WesternU sign with sunset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sternU sign with sunset in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0FAF" w14:textId="77777777" w:rsidR="00C94A74" w:rsidRDefault="00C94A74"/>
    <w:p w14:paraId="461D95C6" w14:textId="77777777" w:rsidR="00C94A74" w:rsidRDefault="00C94A74"/>
    <w:p w14:paraId="7807B334" w14:textId="77777777" w:rsidR="00C94A74" w:rsidRDefault="00C94A74"/>
    <w:p w14:paraId="2B50B30C" w14:textId="77777777" w:rsidR="00176CB4" w:rsidRDefault="00176CB4" w:rsidP="003E72CC">
      <w:pPr>
        <w:pStyle w:val="Title"/>
        <w:rPr>
          <w:rFonts w:ascii="Arial" w:hAnsi="Arial" w:cs="Arial"/>
          <w:sz w:val="56"/>
          <w:szCs w:val="56"/>
        </w:rPr>
      </w:pPr>
      <w:r w:rsidRPr="00176CB4">
        <w:rPr>
          <w:rFonts w:ascii="Arial" w:hAnsi="Arial" w:cs="Arial"/>
          <w:sz w:val="56"/>
          <w:szCs w:val="56"/>
          <w:vertAlign w:val="superscript"/>
        </w:rPr>
        <w:t>HF</w:t>
      </w:r>
      <w:r>
        <w:rPr>
          <w:rFonts w:ascii="Arial" w:hAnsi="Arial" w:cs="Arial"/>
          <w:sz w:val="56"/>
          <w:szCs w:val="56"/>
        </w:rPr>
        <w:t xml:space="preserve">CDHP </w:t>
      </w:r>
    </w:p>
    <w:p w14:paraId="01999867" w14:textId="2651CDCB" w:rsidR="00357B42" w:rsidRPr="003E72CC" w:rsidRDefault="00357B42" w:rsidP="003E72CC">
      <w:pPr>
        <w:pStyle w:val="Title"/>
        <w:rPr>
          <w:rFonts w:ascii="Arial" w:hAnsi="Arial" w:cs="Arial"/>
          <w:sz w:val="56"/>
          <w:szCs w:val="56"/>
        </w:rPr>
      </w:pPr>
      <w:r w:rsidRPr="003E72CC">
        <w:rPr>
          <w:rFonts w:ascii="Arial" w:hAnsi="Arial" w:cs="Arial"/>
          <w:sz w:val="56"/>
          <w:szCs w:val="56"/>
        </w:rPr>
        <w:t>Harris Family Center for Disability and Health Policy</w:t>
      </w:r>
    </w:p>
    <w:p w14:paraId="7C78671B" w14:textId="77777777" w:rsidR="00357B42" w:rsidRDefault="00357B42"/>
    <w:p w14:paraId="32185FC9" w14:textId="77777777" w:rsidR="00A450C3" w:rsidRDefault="00A450C3"/>
    <w:p w14:paraId="6C1F7377" w14:textId="77777777" w:rsidR="00A450C3" w:rsidRDefault="00A450C3"/>
    <w:p w14:paraId="0D9D8715" w14:textId="77777777" w:rsidR="00357B42" w:rsidRPr="003E72CC" w:rsidRDefault="00357B42" w:rsidP="003E72CC">
      <w:pPr>
        <w:pStyle w:val="Subtitle"/>
        <w:rPr>
          <w:rFonts w:ascii="Arial" w:hAnsi="Arial"/>
          <w:sz w:val="56"/>
        </w:rPr>
      </w:pPr>
      <w:r w:rsidRPr="003E72CC">
        <w:rPr>
          <w:rFonts w:ascii="Arial" w:hAnsi="Arial"/>
          <w:sz w:val="56"/>
        </w:rPr>
        <w:t>Student Handbook</w:t>
      </w:r>
    </w:p>
    <w:p w14:paraId="6F53E500" w14:textId="7DB14EDF" w:rsidR="00C94A74" w:rsidRDefault="00C94A74"/>
    <w:p w14:paraId="00852FEF" w14:textId="77777777" w:rsidR="00C94A74" w:rsidRDefault="00C94A74"/>
    <w:p w14:paraId="108C8BEA" w14:textId="77777777" w:rsidR="00C94A74" w:rsidRDefault="00C94A74"/>
    <w:p w14:paraId="7AE04A4D" w14:textId="77777777" w:rsidR="00C94A74" w:rsidRDefault="00C94A74"/>
    <w:p w14:paraId="098F5D75" w14:textId="77777777" w:rsidR="00C94A74" w:rsidRDefault="00C94A74"/>
    <w:p w14:paraId="5C00F58B" w14:textId="77777777" w:rsidR="00C94A74" w:rsidRDefault="00C94A74"/>
    <w:p w14:paraId="2BD8BD80" w14:textId="77777777" w:rsidR="00C94A74" w:rsidRDefault="00C94A74">
      <w:pPr>
        <w:pStyle w:val="Header"/>
        <w:tabs>
          <w:tab w:val="clear" w:pos="4320"/>
          <w:tab w:val="clear" w:pos="8640"/>
        </w:tabs>
      </w:pPr>
    </w:p>
    <w:p w14:paraId="34EA8F79" w14:textId="77777777" w:rsidR="00C94A74" w:rsidRDefault="00C94A74">
      <w:pPr>
        <w:jc w:val="center"/>
        <w:rPr>
          <w:rFonts w:ascii="Helvetica" w:hAnsi="Helvetica"/>
          <w:sz w:val="18"/>
        </w:rPr>
      </w:pPr>
    </w:p>
    <w:p w14:paraId="258EE2BC" w14:textId="77777777" w:rsidR="00C94A74" w:rsidRDefault="00C94A74"/>
    <w:p w14:paraId="30BD414D" w14:textId="77777777" w:rsidR="00C94A74" w:rsidRPr="00C56219" w:rsidRDefault="00C94A74" w:rsidP="006A5610">
      <w:pPr>
        <w:pStyle w:val="Heading1"/>
      </w:pPr>
      <w:r w:rsidRPr="00C56219">
        <w:lastRenderedPageBreak/>
        <w:t>Table of Contents</w:t>
      </w:r>
    </w:p>
    <w:p w14:paraId="677F0305" w14:textId="77777777" w:rsidR="005A7EB6" w:rsidRDefault="005A7EB6" w:rsidP="00BF0165">
      <w:pPr>
        <w:tabs>
          <w:tab w:val="left" w:pos="720"/>
          <w:tab w:val="right" w:leader="dot" w:pos="9000"/>
        </w:tabs>
        <w:spacing w:after="140"/>
        <w:rPr>
          <w:b/>
          <w:vertAlign w:val="superscript"/>
        </w:rPr>
      </w:pPr>
    </w:p>
    <w:p w14:paraId="0EA3C96C" w14:textId="77777777" w:rsidR="005A7EB6" w:rsidRDefault="005A7EB6" w:rsidP="00BF0165">
      <w:pPr>
        <w:tabs>
          <w:tab w:val="left" w:pos="720"/>
          <w:tab w:val="right" w:leader="dot" w:pos="9000"/>
        </w:tabs>
        <w:spacing w:after="140"/>
      </w:pPr>
      <w:r w:rsidRPr="009F43AA">
        <w:rPr>
          <w:vertAlign w:val="superscript"/>
        </w:rPr>
        <w:t>HF</w:t>
      </w:r>
      <w:r>
        <w:t>CDHP Contact Information</w:t>
      </w:r>
      <w:r>
        <w:tab/>
        <w:t>1</w:t>
      </w:r>
    </w:p>
    <w:p w14:paraId="3C72F3ED" w14:textId="77777777" w:rsidR="00310C42" w:rsidRPr="00BF0165" w:rsidRDefault="00564883" w:rsidP="00BF0165">
      <w:pPr>
        <w:tabs>
          <w:tab w:val="left" w:pos="720"/>
          <w:tab w:val="right" w:leader="dot" w:pos="9000"/>
        </w:tabs>
        <w:spacing w:after="140"/>
      </w:pPr>
      <w:r>
        <w:t xml:space="preserve">Mission and </w:t>
      </w:r>
      <w:r w:rsidR="00BF0165">
        <w:t>Purpose</w:t>
      </w:r>
      <w:r>
        <w:tab/>
      </w:r>
      <w:r w:rsidR="00310C42">
        <w:t>2</w:t>
      </w:r>
    </w:p>
    <w:p w14:paraId="21048DB6" w14:textId="77777777" w:rsidR="00564883" w:rsidRPr="00564883" w:rsidRDefault="00564883" w:rsidP="00577A8A">
      <w:pPr>
        <w:tabs>
          <w:tab w:val="left" w:pos="720"/>
          <w:tab w:val="right" w:leader="dot" w:pos="9000"/>
        </w:tabs>
        <w:spacing w:after="140"/>
        <w:rPr>
          <w:i/>
        </w:rPr>
      </w:pPr>
      <w:r>
        <w:t>Definitions</w:t>
      </w:r>
      <w:r w:rsidR="00026BC5">
        <w:tab/>
        <w:t>2</w:t>
      </w:r>
    </w:p>
    <w:p w14:paraId="46BD44F3" w14:textId="2A5F9D00" w:rsidR="00C94A74" w:rsidRDefault="00564883" w:rsidP="00577A8A">
      <w:pPr>
        <w:tabs>
          <w:tab w:val="left" w:pos="720"/>
          <w:tab w:val="right" w:leader="dot" w:pos="9000"/>
        </w:tabs>
        <w:spacing w:after="140"/>
      </w:pPr>
      <w:r>
        <w:t>Eligibility</w:t>
      </w:r>
      <w:r>
        <w:tab/>
      </w:r>
      <w:r w:rsidR="006A5610">
        <w:t>3</w:t>
      </w:r>
    </w:p>
    <w:p w14:paraId="660B0334" w14:textId="3A30D00E" w:rsidR="00C94A74" w:rsidRDefault="00C94A74" w:rsidP="00577A8A">
      <w:pPr>
        <w:tabs>
          <w:tab w:val="left" w:pos="720"/>
          <w:tab w:val="right" w:leader="dot" w:pos="9000"/>
        </w:tabs>
        <w:spacing w:after="140"/>
      </w:pPr>
      <w:r>
        <w:t xml:space="preserve">Disabilities Covered Under Section 504 </w:t>
      </w:r>
      <w:r>
        <w:tab/>
      </w:r>
      <w:r w:rsidR="00AA1F73">
        <w:t>4</w:t>
      </w:r>
    </w:p>
    <w:p w14:paraId="4F86D56E" w14:textId="77777777" w:rsidR="00C94A74" w:rsidRDefault="00C94A74" w:rsidP="00577A8A">
      <w:pPr>
        <w:tabs>
          <w:tab w:val="left" w:pos="720"/>
          <w:tab w:val="right" w:leader="dot" w:pos="9000"/>
        </w:tabs>
        <w:spacing w:after="140"/>
      </w:pPr>
      <w:r>
        <w:t xml:space="preserve">Determination and Provision of Accommodations </w:t>
      </w:r>
      <w:r>
        <w:tab/>
      </w:r>
      <w:r w:rsidR="00310C42">
        <w:t>5</w:t>
      </w:r>
    </w:p>
    <w:p w14:paraId="02B6BA40" w14:textId="77777777" w:rsidR="00026BC5" w:rsidRDefault="00310C42" w:rsidP="00577A8A">
      <w:pPr>
        <w:tabs>
          <w:tab w:val="left" w:pos="720"/>
          <w:tab w:val="right" w:leader="dot" w:pos="9000"/>
        </w:tabs>
        <w:spacing w:after="140"/>
      </w:pPr>
      <w:r>
        <w:t>Requesting Accommodations – Interactive Process</w:t>
      </w:r>
      <w:r w:rsidR="00026BC5">
        <w:tab/>
        <w:t>5</w:t>
      </w:r>
    </w:p>
    <w:p w14:paraId="3713E232" w14:textId="77777777" w:rsidR="00C94A74" w:rsidRDefault="00C94A74" w:rsidP="00577A8A">
      <w:pPr>
        <w:tabs>
          <w:tab w:val="left" w:pos="720"/>
          <w:tab w:val="right" w:leader="dot" w:pos="9000"/>
        </w:tabs>
        <w:spacing w:after="140"/>
      </w:pPr>
      <w:r>
        <w:t>College A</w:t>
      </w:r>
      <w:r w:rsidR="00564883">
        <w:t xml:space="preserve">ccommodations Liaisons (CALs) </w:t>
      </w:r>
      <w:r w:rsidR="00564883">
        <w:tab/>
      </w:r>
      <w:r w:rsidR="00310C42">
        <w:t>6</w:t>
      </w:r>
    </w:p>
    <w:p w14:paraId="013C75F0" w14:textId="1EA247EE" w:rsidR="002538BB" w:rsidRPr="002538BB" w:rsidRDefault="00E77709" w:rsidP="002538BB">
      <w:pPr>
        <w:tabs>
          <w:tab w:val="left" w:pos="720"/>
          <w:tab w:val="right" w:leader="dot" w:pos="9000"/>
        </w:tabs>
        <w:spacing w:after="140"/>
      </w:pPr>
      <w:r>
        <w:t>Requirements for Disability Documentatio</w:t>
      </w:r>
      <w:r w:rsidR="00026BC5">
        <w:t>n</w:t>
      </w:r>
      <w:r w:rsidR="00026BC5">
        <w:tab/>
      </w:r>
      <w:r w:rsidR="0093797E">
        <w:t>7</w:t>
      </w:r>
      <w:r w:rsidR="002538BB">
        <w:tab/>
      </w:r>
    </w:p>
    <w:p w14:paraId="07853256" w14:textId="77777777" w:rsidR="002538BB" w:rsidRDefault="002538BB" w:rsidP="002538BB">
      <w:pPr>
        <w:tabs>
          <w:tab w:val="left" w:pos="720"/>
          <w:tab w:val="right" w:leader="dot" w:pos="9000"/>
        </w:tabs>
        <w:spacing w:after="140"/>
      </w:pPr>
      <w:r>
        <w:t xml:space="preserve">Rights and Responsibilities of </w:t>
      </w:r>
      <w:proofErr w:type="spellStart"/>
      <w:r>
        <w:t>WesternU</w:t>
      </w:r>
      <w:proofErr w:type="spellEnd"/>
      <w:r>
        <w:t xml:space="preserve"> Students </w:t>
      </w:r>
      <w:r>
        <w:tab/>
        <w:t>7</w:t>
      </w:r>
    </w:p>
    <w:p w14:paraId="1BE8BEEC" w14:textId="05ACCDC0" w:rsidR="002538BB" w:rsidRDefault="002538BB" w:rsidP="00577A8A">
      <w:pPr>
        <w:tabs>
          <w:tab w:val="left" w:pos="720"/>
          <w:tab w:val="right" w:leader="dot" w:pos="9000"/>
        </w:tabs>
        <w:spacing w:after="140"/>
      </w:pPr>
      <w:r>
        <w:t xml:space="preserve">Rights and Responsibilities of </w:t>
      </w:r>
      <w:r w:rsidRPr="00E561C9">
        <w:rPr>
          <w:vertAlign w:val="superscript"/>
        </w:rPr>
        <w:t>HF</w:t>
      </w:r>
      <w:r w:rsidRPr="005106C1">
        <w:t>CDHP</w:t>
      </w:r>
      <w:r w:rsidR="00026BC5">
        <w:tab/>
      </w:r>
      <w:r w:rsidR="00854628">
        <w:t>8</w:t>
      </w:r>
    </w:p>
    <w:p w14:paraId="4AF1331F" w14:textId="1D531F09" w:rsidR="00C94A74" w:rsidRDefault="00C94A74" w:rsidP="00577A8A">
      <w:pPr>
        <w:tabs>
          <w:tab w:val="left" w:pos="720"/>
          <w:tab w:val="right" w:leader="dot" w:pos="9000"/>
        </w:tabs>
        <w:spacing w:after="140"/>
      </w:pPr>
      <w:r>
        <w:t>University Obligation</w:t>
      </w:r>
      <w:r>
        <w:tab/>
      </w:r>
      <w:r w:rsidR="00854628">
        <w:t>9</w:t>
      </w:r>
    </w:p>
    <w:p w14:paraId="2243041E" w14:textId="0DA77C3B" w:rsidR="00C94A74" w:rsidRDefault="00577A8A" w:rsidP="00577A8A">
      <w:pPr>
        <w:tabs>
          <w:tab w:val="left" w:pos="720"/>
          <w:tab w:val="right" w:leader="dot" w:pos="9000"/>
        </w:tabs>
        <w:spacing w:after="140"/>
      </w:pPr>
      <w:r>
        <w:t>Con</w:t>
      </w:r>
      <w:r w:rsidR="00564883">
        <w:t xml:space="preserve">fidentiality </w:t>
      </w:r>
      <w:r w:rsidR="002538BB">
        <w:t xml:space="preserve">and Release of </w:t>
      </w:r>
      <w:r w:rsidR="00026BC5">
        <w:t>Information</w:t>
      </w:r>
      <w:r w:rsidR="00564883">
        <w:tab/>
      </w:r>
      <w:r w:rsidR="00854628">
        <w:t>9</w:t>
      </w:r>
    </w:p>
    <w:p w14:paraId="0001B896" w14:textId="47757E6D" w:rsidR="00C94A74" w:rsidRDefault="00564883" w:rsidP="00577A8A">
      <w:pPr>
        <w:tabs>
          <w:tab w:val="left" w:pos="720"/>
          <w:tab w:val="right" w:leader="dot" w:pos="9000"/>
        </w:tabs>
        <w:spacing w:after="140"/>
      </w:pPr>
      <w:r>
        <w:t xml:space="preserve">Types of Accommodations </w:t>
      </w:r>
      <w:r>
        <w:tab/>
      </w:r>
      <w:r w:rsidR="00EF04FA">
        <w:t>10</w:t>
      </w:r>
    </w:p>
    <w:p w14:paraId="5D13031F" w14:textId="6B1FC58A" w:rsidR="00C94A74" w:rsidRPr="00564883" w:rsidRDefault="00026BC5" w:rsidP="00577A8A">
      <w:pPr>
        <w:tabs>
          <w:tab w:val="left" w:pos="720"/>
          <w:tab w:val="right" w:leader="dot" w:pos="9000"/>
        </w:tabs>
        <w:spacing w:after="140"/>
      </w:pPr>
      <w:r>
        <w:t>Student Academic Accommodation Grievance Procedures</w:t>
      </w:r>
      <w:r w:rsidR="00564883">
        <w:tab/>
      </w:r>
      <w:r w:rsidR="00EF04FA">
        <w:t>10</w:t>
      </w:r>
    </w:p>
    <w:p w14:paraId="3D6B91AF" w14:textId="7CBFBF3C" w:rsidR="00C94A74" w:rsidRPr="00A82259" w:rsidRDefault="00564883" w:rsidP="00A82259">
      <w:pPr>
        <w:tabs>
          <w:tab w:val="left" w:pos="720"/>
          <w:tab w:val="right" w:leader="dot" w:pos="9000"/>
        </w:tabs>
        <w:spacing w:after="140"/>
      </w:pPr>
      <w:r>
        <w:t>Resources</w:t>
      </w:r>
      <w:r>
        <w:tab/>
      </w:r>
      <w:r w:rsidR="00026BC5">
        <w:t>1</w:t>
      </w:r>
      <w:r w:rsidR="00EF04FA">
        <w:t>2</w:t>
      </w:r>
    </w:p>
    <w:p w14:paraId="62C0AA9B" w14:textId="77777777" w:rsidR="00BC207E" w:rsidRDefault="00BC207E">
      <w:pPr>
        <w:spacing w:line="360" w:lineRule="auto"/>
        <w:jc w:val="both"/>
        <w:sectPr w:rsidR="00BC207E" w:rsidSect="00F86D1F">
          <w:footerReference w:type="even" r:id="rId11"/>
          <w:footerReference w:type="default" r:id="rId12"/>
          <w:footerReference w:type="first" r:id="rId13"/>
          <w:pgSz w:w="12240" w:h="15840"/>
          <w:pgMar w:top="1440" w:right="1440" w:bottom="1440" w:left="1440" w:header="720" w:footer="720" w:gutter="0"/>
          <w:cols w:space="720"/>
          <w:titlePg/>
          <w:docGrid w:linePitch="381"/>
        </w:sectPr>
      </w:pPr>
    </w:p>
    <w:p w14:paraId="145DF9D1" w14:textId="70DE5C7E" w:rsidR="00E83269" w:rsidRPr="00C56219" w:rsidRDefault="00E561C9" w:rsidP="006A5610">
      <w:pPr>
        <w:pStyle w:val="Heading1"/>
      </w:pPr>
      <w:r w:rsidRPr="00E561C9">
        <w:rPr>
          <w:vertAlign w:val="superscript"/>
        </w:rPr>
        <w:lastRenderedPageBreak/>
        <w:t>HF</w:t>
      </w:r>
      <w:r w:rsidR="005106C1" w:rsidRPr="005106C1">
        <w:t>CDHP</w:t>
      </w:r>
      <w:r w:rsidR="00575156" w:rsidRPr="00C56219">
        <w:t xml:space="preserve"> C</w:t>
      </w:r>
      <w:r w:rsidR="00C94A74" w:rsidRPr="000B15B5">
        <w:t xml:space="preserve">ontact Information </w:t>
      </w:r>
    </w:p>
    <w:p w14:paraId="744583EA" w14:textId="77777777" w:rsidR="00C94A74" w:rsidRDefault="00C94A74">
      <w:pPr>
        <w:jc w:val="both"/>
      </w:pPr>
    </w:p>
    <w:p w14:paraId="29E2A2AB" w14:textId="77777777" w:rsidR="005A7EB6" w:rsidRDefault="005A7EB6">
      <w:pPr>
        <w:jc w:val="both"/>
      </w:pPr>
    </w:p>
    <w:p w14:paraId="76873AEE" w14:textId="77777777" w:rsidR="005A7EB6" w:rsidRDefault="005A7EB6">
      <w:pPr>
        <w:jc w:val="both"/>
      </w:pPr>
    </w:p>
    <w:p w14:paraId="3CECC13C" w14:textId="77777777" w:rsidR="00C94A74" w:rsidRPr="005A7EB6" w:rsidRDefault="00C94A74" w:rsidP="005A7EB6">
      <w:pPr>
        <w:pStyle w:val="BodyText"/>
      </w:pPr>
      <w:r w:rsidRPr="005A7EB6">
        <w:t>Western University of Health Sciences</w:t>
      </w:r>
    </w:p>
    <w:p w14:paraId="61BDEF8A" w14:textId="1D8F54A6" w:rsidR="00C94A74" w:rsidRPr="005A7EB6" w:rsidRDefault="00C94A74" w:rsidP="005A7EB6">
      <w:pPr>
        <w:pStyle w:val="BodyText"/>
      </w:pPr>
      <w:r w:rsidRPr="005A7EB6">
        <w:t>Harris Family Center for Disability and Health Policy (</w:t>
      </w:r>
      <w:r w:rsidR="00E561C9" w:rsidRPr="007C3D14">
        <w:rPr>
          <w:vertAlign w:val="superscript"/>
        </w:rPr>
        <w:t>HF</w:t>
      </w:r>
      <w:r w:rsidR="005106C1" w:rsidRPr="005A7EB6">
        <w:t>CDHP</w:t>
      </w:r>
      <w:r w:rsidRPr="005A7EB6">
        <w:t>)</w:t>
      </w:r>
    </w:p>
    <w:p w14:paraId="0C160D00" w14:textId="64DD6DA3" w:rsidR="00E83269" w:rsidRPr="005A7EB6" w:rsidRDefault="00E83269" w:rsidP="005A7EB6">
      <w:pPr>
        <w:pStyle w:val="BodyText"/>
      </w:pPr>
    </w:p>
    <w:p w14:paraId="44FD67AE" w14:textId="77777777" w:rsidR="00575156" w:rsidRPr="005A7EB6" w:rsidRDefault="00575156" w:rsidP="005A7EB6">
      <w:pPr>
        <w:pStyle w:val="BodyText"/>
      </w:pPr>
      <w:r w:rsidRPr="005A7EB6">
        <w:t>Telephone: (909) 469-5441</w:t>
      </w:r>
    </w:p>
    <w:p w14:paraId="595051A9" w14:textId="77777777" w:rsidR="00B53C5D" w:rsidRPr="005A7EB6" w:rsidRDefault="00575156" w:rsidP="005A7EB6">
      <w:pPr>
        <w:pStyle w:val="BodyText"/>
      </w:pPr>
      <w:r w:rsidRPr="005A7EB6">
        <w:t xml:space="preserve">Email: </w:t>
      </w:r>
      <w:hyperlink r:id="rId14" w:history="1">
        <w:r w:rsidRPr="005A7EB6">
          <w:rPr>
            <w:rStyle w:val="Hyperlink"/>
            <w:color w:val="auto"/>
            <w:u w:val="none"/>
          </w:rPr>
          <w:t>disabilityaccommodations@westernu.edu</w:t>
        </w:r>
      </w:hyperlink>
    </w:p>
    <w:p w14:paraId="79599D01" w14:textId="77777777" w:rsidR="00E83269" w:rsidRPr="005A7EB6" w:rsidRDefault="00E83269" w:rsidP="005A7EB6">
      <w:pPr>
        <w:pStyle w:val="BodyText"/>
      </w:pPr>
      <w:r w:rsidRPr="005A7EB6">
        <w:t>Fax: (909) 469-5503</w:t>
      </w:r>
    </w:p>
    <w:p w14:paraId="739AED97" w14:textId="2B3A6B7C" w:rsidR="009368AA" w:rsidRPr="005A7EB6" w:rsidRDefault="00BF0165" w:rsidP="005A7EB6">
      <w:pPr>
        <w:pStyle w:val="BodyText"/>
      </w:pPr>
      <w:r w:rsidRPr="005A7EB6">
        <w:t>Web Page</w:t>
      </w:r>
      <w:r w:rsidR="00E83269" w:rsidRPr="005A7EB6">
        <w:t xml:space="preserve">: </w:t>
      </w:r>
      <w:hyperlink r:id="rId15" w:history="1">
        <w:r w:rsidR="00E561C9" w:rsidRPr="005A7EB6">
          <w:rPr>
            <w:rStyle w:val="Hyperlink"/>
            <w:color w:val="auto"/>
            <w:u w:val="none"/>
          </w:rPr>
          <w:t>https://www.westernu.edu/CDHP/</w:t>
        </w:r>
      </w:hyperlink>
    </w:p>
    <w:p w14:paraId="72FE4003" w14:textId="77777777" w:rsidR="00575156" w:rsidRPr="005A7EB6" w:rsidRDefault="00575156" w:rsidP="005A7EB6">
      <w:pPr>
        <w:pStyle w:val="BodyText"/>
      </w:pPr>
    </w:p>
    <w:p w14:paraId="1EEA9639" w14:textId="77777777" w:rsidR="00E83269" w:rsidRPr="005A7EB6" w:rsidRDefault="00E83269" w:rsidP="005A7EB6">
      <w:pPr>
        <w:pStyle w:val="BodyText"/>
      </w:pPr>
      <w:r w:rsidRPr="005A7EB6">
        <w:t>A</w:t>
      </w:r>
      <w:r w:rsidR="00BF0165" w:rsidRPr="005A7EB6">
        <w:t>d</w:t>
      </w:r>
      <w:r w:rsidRPr="005A7EB6">
        <w:t>dress: 3</w:t>
      </w:r>
      <w:r w:rsidR="00A21748" w:rsidRPr="005A7EB6">
        <w:t xml:space="preserve">09 </w:t>
      </w:r>
      <w:r w:rsidRPr="005A7EB6">
        <w:t>E. Second Street</w:t>
      </w:r>
    </w:p>
    <w:p w14:paraId="7BB9140D" w14:textId="13D75FD5" w:rsidR="00D56849" w:rsidRPr="00D56849" w:rsidRDefault="005A7EB6" w:rsidP="00D56849">
      <w:pPr>
        <w:pStyle w:val="BodyText"/>
        <w:sectPr w:rsidR="00D56849" w:rsidRPr="00D56849" w:rsidSect="00BC207E">
          <w:footerReference w:type="default" r:id="rId16"/>
          <w:footerReference w:type="first" r:id="rId17"/>
          <w:pgSz w:w="12240" w:h="15840"/>
          <w:pgMar w:top="1440" w:right="1440" w:bottom="1440" w:left="1440" w:header="720" w:footer="720" w:gutter="0"/>
          <w:pgNumType w:start="1"/>
          <w:cols w:space="720"/>
          <w:titlePg/>
          <w:docGrid w:linePitch="381"/>
        </w:sectPr>
      </w:pPr>
      <w:r w:rsidRPr="005A7EB6">
        <w:t>Pomona, CA 91766, Building 39</w:t>
      </w:r>
      <w:r w:rsidR="00D56849">
        <w:t>0</w:t>
      </w:r>
    </w:p>
    <w:p w14:paraId="06432F49" w14:textId="77777777" w:rsidR="00C94A74" w:rsidRPr="003E72CC" w:rsidRDefault="00C94A74" w:rsidP="006A5610">
      <w:pPr>
        <w:pStyle w:val="Heading1"/>
        <w:rPr>
          <w:rFonts w:cs="Arial"/>
          <w:szCs w:val="28"/>
        </w:rPr>
      </w:pPr>
      <w:r w:rsidRPr="00C56219">
        <w:lastRenderedPageBreak/>
        <w:t xml:space="preserve">Mission and </w:t>
      </w:r>
      <w:r w:rsidR="00310C42">
        <w:t>Purpose</w:t>
      </w:r>
    </w:p>
    <w:p w14:paraId="5A79C109" w14:textId="138584D8" w:rsidR="006853A3" w:rsidRPr="000B15B5" w:rsidRDefault="00C94A74" w:rsidP="000B15B5">
      <w:pPr>
        <w:pStyle w:val="Heading2"/>
      </w:pPr>
      <w:r w:rsidRPr="000B15B5">
        <w:t xml:space="preserve">Harris Family Center for Disability and Health Policy </w:t>
      </w:r>
      <w:r w:rsidRPr="000B15B5">
        <w:br/>
        <w:t>(</w:t>
      </w:r>
      <w:r w:rsidR="00E561C9" w:rsidRPr="000B15B5">
        <w:rPr>
          <w:vertAlign w:val="superscript"/>
        </w:rPr>
        <w:t>HF</w:t>
      </w:r>
      <w:r w:rsidR="005106C1" w:rsidRPr="000B15B5">
        <w:t>CDHP</w:t>
      </w:r>
      <w:r w:rsidRPr="000B15B5">
        <w:t>) Mission</w:t>
      </w:r>
    </w:p>
    <w:p w14:paraId="779BEB6F" w14:textId="237DEDCB" w:rsidR="00D32526" w:rsidRDefault="009412B1">
      <w:pPr>
        <w:pStyle w:val="BodyText"/>
        <w:spacing w:after="0"/>
        <w:rPr>
          <w:b/>
        </w:rPr>
      </w:pPr>
      <w:r>
        <w:t>The mission of the Harris Family Center for Disability and Health Policy (</w:t>
      </w:r>
      <w:r w:rsidRPr="0036207A">
        <w:rPr>
          <w:vertAlign w:val="superscript"/>
        </w:rPr>
        <w:t>HF</w:t>
      </w:r>
      <w:r>
        <w:t xml:space="preserve">CDHP) is to increase the number of qualified individuals with disabilities to successfully pursue careers in the health professions at Western University of Health Sciences. We support the University’s commitment to equity and diversity by providing support services and academic accommodations to students with disabilities. We share information, promote awareness of disability issues, and ensure access for students within the University community. </w:t>
      </w:r>
    </w:p>
    <w:p w14:paraId="67A1101D" w14:textId="58679D0E" w:rsidR="00F102E3" w:rsidRDefault="00402D16" w:rsidP="000B15B5">
      <w:pPr>
        <w:pStyle w:val="Heading2"/>
      </w:pPr>
      <w:r>
        <w:t>Vision</w:t>
      </w:r>
    </w:p>
    <w:p w14:paraId="7792C54C" w14:textId="1EB282C9" w:rsidR="00AC21EB" w:rsidRPr="009412B1" w:rsidRDefault="009412B1" w:rsidP="008C73CD">
      <w:r w:rsidRPr="008C73CD">
        <w:t xml:space="preserve">We envision a </w:t>
      </w:r>
      <w:proofErr w:type="spellStart"/>
      <w:r w:rsidRPr="008C73CD">
        <w:t>WesternU</w:t>
      </w:r>
      <w:proofErr w:type="spellEnd"/>
      <w:r w:rsidRPr="008C73CD">
        <w:t xml:space="preserve"> that leads by example in recognizing, welcoming, and celebrating disability as an integral part of a diverse health professions campus.</w:t>
      </w:r>
    </w:p>
    <w:p w14:paraId="33A401C1" w14:textId="071910AA" w:rsidR="008914CB" w:rsidRPr="005A7EB6" w:rsidRDefault="008914CB" w:rsidP="000B15B5">
      <w:pPr>
        <w:pStyle w:val="Heading2"/>
      </w:pPr>
      <w:r w:rsidRPr="005A7EB6">
        <w:t>Purpose</w:t>
      </w:r>
    </w:p>
    <w:p w14:paraId="35E4097A" w14:textId="0CB54E38" w:rsidR="008914CB" w:rsidRPr="007C3D14" w:rsidRDefault="008914CB" w:rsidP="007C3D14">
      <w:pPr>
        <w:pStyle w:val="BodyText"/>
      </w:pPr>
      <w:r w:rsidRPr="007C3D14">
        <w:t xml:space="preserve">Western University of Health Sciences </w:t>
      </w:r>
      <w:r w:rsidR="00052AF2" w:rsidRPr="007C3D14">
        <w:t xml:space="preserve">(hereafter referred to as </w:t>
      </w:r>
      <w:proofErr w:type="spellStart"/>
      <w:r w:rsidR="00052AF2" w:rsidRPr="007C3D14">
        <w:t>WesternU</w:t>
      </w:r>
      <w:proofErr w:type="spellEnd"/>
      <w:r w:rsidR="00052AF2" w:rsidRPr="007C3D14">
        <w:t xml:space="preserve">) </w:t>
      </w:r>
      <w:r w:rsidRPr="007C3D14">
        <w:t xml:space="preserve">is committed to providing equal educational access for qualified students with disabilities in accordance with state and federal laws including the Americans with Disabilities Act of 1990, as amended in 2008, and Section 504 of the Rehabilitation Act of 1973. </w:t>
      </w:r>
      <w:r w:rsidR="00F56DEC" w:rsidRPr="007C3D14">
        <w:t xml:space="preserve">To ensure equal access for students with disabilities, </w:t>
      </w:r>
      <w:r w:rsidR="00E561C9" w:rsidRPr="007C3D14">
        <w:rPr>
          <w:vertAlign w:val="superscript"/>
        </w:rPr>
        <w:t>HF</w:t>
      </w:r>
      <w:r w:rsidR="005106C1" w:rsidRPr="007C3D14">
        <w:t>CDHP</w:t>
      </w:r>
      <w:r w:rsidRPr="007C3D14">
        <w:t xml:space="preserve">’s policies formalize </w:t>
      </w:r>
      <w:proofErr w:type="spellStart"/>
      <w:r w:rsidRPr="007C3D14">
        <w:t>WesternU’s</w:t>
      </w:r>
      <w:proofErr w:type="spellEnd"/>
      <w:r w:rsidRPr="007C3D14">
        <w:t xml:space="preserve"> criteria for requesting reasonable accommodations, define parameters for consideration of such requests, and outline procedures for appeal.  </w:t>
      </w:r>
      <w:r w:rsidR="00F56DEC" w:rsidRPr="007C3D14">
        <w:t xml:space="preserve">Compliance with this policy is mandatory for applicants and students enrolled in all </w:t>
      </w:r>
      <w:proofErr w:type="spellStart"/>
      <w:r w:rsidR="00F56DEC" w:rsidRPr="007C3D14">
        <w:t>WesternU</w:t>
      </w:r>
      <w:proofErr w:type="spellEnd"/>
      <w:r w:rsidR="00F56DEC" w:rsidRPr="007C3D14">
        <w:t xml:space="preserve"> degree-granting programs and certificate programs, and for </w:t>
      </w:r>
      <w:proofErr w:type="spellStart"/>
      <w:r w:rsidR="00F56DEC" w:rsidRPr="007C3D14">
        <w:t>WesternU</w:t>
      </w:r>
      <w:proofErr w:type="spellEnd"/>
      <w:r w:rsidR="00F56DEC" w:rsidRPr="007C3D14">
        <w:t xml:space="preserve"> administration and faculty responsible for implementing and managing educational program technical requirements for admission in accordance with accreditation standards as well as state and federal laws. </w:t>
      </w:r>
    </w:p>
    <w:p w14:paraId="084C6849" w14:textId="77777777" w:rsidR="00C94A74" w:rsidRDefault="00C94A74">
      <w:pPr>
        <w:pStyle w:val="BodyText"/>
        <w:spacing w:after="0"/>
      </w:pPr>
    </w:p>
    <w:p w14:paraId="76497FA0" w14:textId="77777777" w:rsidR="00BF3AA5" w:rsidRPr="00C56219" w:rsidRDefault="00BF3AA5" w:rsidP="006A5610">
      <w:pPr>
        <w:pStyle w:val="Heading1"/>
      </w:pPr>
      <w:r w:rsidRPr="00C56219">
        <w:t xml:space="preserve">Definitions </w:t>
      </w:r>
    </w:p>
    <w:p w14:paraId="7CB2056C" w14:textId="0C6FF3C5" w:rsidR="00BF3AA5" w:rsidRDefault="00FA5C5B">
      <w:pPr>
        <w:pStyle w:val="BodyText"/>
        <w:spacing w:after="0"/>
      </w:pPr>
      <w:r w:rsidRPr="009368AA">
        <w:rPr>
          <w:rStyle w:val="Heading2Char"/>
          <w:u w:val="single"/>
        </w:rPr>
        <w:t>Auxiliary aids and s</w:t>
      </w:r>
      <w:r w:rsidR="00BF3AA5" w:rsidRPr="009368AA">
        <w:rPr>
          <w:rStyle w:val="Heading2Char"/>
          <w:u w:val="single"/>
        </w:rPr>
        <w:t>ervices</w:t>
      </w:r>
      <w:r w:rsidR="00BF3AA5" w:rsidRPr="009368AA">
        <w:rPr>
          <w:u w:val="single"/>
        </w:rPr>
        <w:t>:</w:t>
      </w:r>
      <w:r w:rsidR="00BF3AA5">
        <w:t xml:space="preserve"> </w:t>
      </w:r>
      <w:r w:rsidR="00C51790" w:rsidRPr="007C3D14">
        <w:t>items, equipment or services that assist in effective communication between a person who has a hearing, vision or speech disability and a person who does not</w:t>
      </w:r>
      <w:r w:rsidR="000B2046" w:rsidRPr="007C3D14">
        <w:t>.</w:t>
      </w:r>
      <w:r w:rsidR="00C51790" w:rsidRPr="007C3D14">
        <w:t xml:space="preserve"> </w:t>
      </w:r>
      <w:r w:rsidR="00D43494" w:rsidRPr="007C3D14">
        <w:t>These</w:t>
      </w:r>
      <w:r w:rsidR="00BF3AA5" w:rsidRPr="007C3D14">
        <w:t xml:space="preserve"> will be determined on </w:t>
      </w:r>
      <w:r w:rsidR="00BF3AA5" w:rsidRPr="007C3D14">
        <w:lastRenderedPageBreak/>
        <w:t xml:space="preserve">a case-by-case basis </w:t>
      </w:r>
      <w:proofErr w:type="gramStart"/>
      <w:r w:rsidR="007C3D14">
        <w:t>with</w:t>
      </w:r>
      <w:r w:rsidR="00BF3AA5" w:rsidRPr="007C3D14">
        <w:t xml:space="preserve"> regard to</w:t>
      </w:r>
      <w:proofErr w:type="gramEnd"/>
      <w:r w:rsidR="00BF3AA5" w:rsidRPr="007C3D14">
        <w:t xml:space="preserve"> the individual’s documented disability and the technical requirements of the educational program.</w:t>
      </w:r>
      <w:r w:rsidR="00BF3AA5">
        <w:t xml:space="preserve"> </w:t>
      </w:r>
    </w:p>
    <w:p w14:paraId="5486FA71" w14:textId="77777777" w:rsidR="00BF3AA5" w:rsidRDefault="00BF3AA5">
      <w:pPr>
        <w:pStyle w:val="BodyText"/>
        <w:spacing w:after="0"/>
      </w:pPr>
    </w:p>
    <w:p w14:paraId="5942A4C7" w14:textId="77777777" w:rsidR="00BF3AA5" w:rsidRDefault="00BF3AA5">
      <w:pPr>
        <w:pStyle w:val="BodyText"/>
        <w:spacing w:after="0"/>
      </w:pPr>
      <w:r w:rsidRPr="005A7EB6">
        <w:rPr>
          <w:rStyle w:val="Heading2Char"/>
          <w:u w:val="single"/>
        </w:rPr>
        <w:t>Disability</w:t>
      </w:r>
      <w:r>
        <w:t xml:space="preserve">: a person </w:t>
      </w:r>
      <w:r w:rsidR="00D43494">
        <w:t xml:space="preserve">who </w:t>
      </w:r>
      <w:r>
        <w:t xml:space="preserve">has a physical or mental impairment which substantially limits one or more major life activities, or a record of such impairment. </w:t>
      </w:r>
    </w:p>
    <w:p w14:paraId="6CB85D6D" w14:textId="77777777" w:rsidR="00BF3AA5" w:rsidRDefault="00BF3AA5">
      <w:pPr>
        <w:pStyle w:val="BodyText"/>
        <w:spacing w:after="0"/>
      </w:pPr>
    </w:p>
    <w:p w14:paraId="77E51774" w14:textId="2D14CBCB" w:rsidR="000B2046" w:rsidRDefault="00BF3AA5">
      <w:pPr>
        <w:pStyle w:val="BodyText"/>
        <w:spacing w:after="0"/>
      </w:pPr>
      <w:r w:rsidRPr="005A7EB6">
        <w:rPr>
          <w:rStyle w:val="Heading2Char"/>
          <w:u w:val="single"/>
        </w:rPr>
        <w:t xml:space="preserve">Qualified student with a </w:t>
      </w:r>
      <w:r w:rsidR="00D32526" w:rsidRPr="005A7EB6">
        <w:rPr>
          <w:rStyle w:val="Heading2Char"/>
          <w:u w:val="single"/>
        </w:rPr>
        <w:t>disability</w:t>
      </w:r>
      <w:r w:rsidR="00625E28" w:rsidRPr="005A7EB6">
        <w:rPr>
          <w:rStyle w:val="Heading2Char"/>
          <w:u w:val="single"/>
        </w:rPr>
        <w:t>:</w:t>
      </w:r>
      <w:r>
        <w:t xml:space="preserve"> </w:t>
      </w:r>
      <w:r w:rsidR="000B2046">
        <w:rPr>
          <w:rFonts w:cs="Arial"/>
          <w:color w:val="222222"/>
          <w:shd w:val="clear" w:color="auto" w:fill="FFFFFF"/>
        </w:rPr>
        <w:t>a </w:t>
      </w:r>
      <w:r w:rsidR="000B2046" w:rsidRPr="000B2046">
        <w:rPr>
          <w:rFonts w:cs="Arial"/>
          <w:color w:val="222222"/>
          <w:shd w:val="clear" w:color="auto" w:fill="FFFFFF"/>
        </w:rPr>
        <w:t>student with a disability</w:t>
      </w:r>
      <w:r w:rsidR="000B2046">
        <w:rPr>
          <w:rFonts w:cs="Arial"/>
          <w:color w:val="222222"/>
          <w:shd w:val="clear" w:color="auto" w:fill="FFFFFF"/>
        </w:rPr>
        <w:t> who meets the academic and technical standards requisite for admission or participation in the institution's educational program or activity.</w:t>
      </w:r>
    </w:p>
    <w:p w14:paraId="2AC1BCE5" w14:textId="77777777" w:rsidR="00BF3AA5" w:rsidRDefault="00BF3AA5">
      <w:pPr>
        <w:pStyle w:val="BodyText"/>
        <w:spacing w:after="0"/>
      </w:pPr>
    </w:p>
    <w:p w14:paraId="65786B7D" w14:textId="77777777" w:rsidR="0095141B" w:rsidRDefault="00F36C1B">
      <w:pPr>
        <w:pStyle w:val="BodyText"/>
        <w:spacing w:after="0"/>
        <w:rPr>
          <w:rFonts w:cs="Arial"/>
          <w:color w:val="222222"/>
          <w:shd w:val="clear" w:color="auto" w:fill="FFFFFF"/>
        </w:rPr>
      </w:pPr>
      <w:r w:rsidRPr="005A7EB6">
        <w:rPr>
          <w:rStyle w:val="Heading2Char"/>
          <w:u w:val="single"/>
        </w:rPr>
        <w:t>Academic adjustments</w:t>
      </w:r>
      <w:r w:rsidR="00DC6E18" w:rsidRPr="005A7EB6">
        <w:rPr>
          <w:rStyle w:val="Heading2Char"/>
          <w:u w:val="single"/>
        </w:rPr>
        <w:t>:</w:t>
      </w:r>
      <w:r>
        <w:rPr>
          <w:rFonts w:cs="Arial"/>
          <w:color w:val="222222"/>
          <w:shd w:val="clear" w:color="auto" w:fill="FFFFFF"/>
        </w:rPr>
        <w:t> </w:t>
      </w:r>
      <w:r w:rsidRPr="00DC6E18">
        <w:rPr>
          <w:rFonts w:cs="Arial"/>
          <w:color w:val="222222"/>
          <w:shd w:val="clear" w:color="auto" w:fill="FFFFFF"/>
        </w:rPr>
        <w:t>modifications</w:t>
      </w:r>
      <w:r>
        <w:rPr>
          <w:rFonts w:cs="Arial"/>
          <w:color w:val="222222"/>
          <w:shd w:val="clear" w:color="auto" w:fill="FFFFFF"/>
        </w:rPr>
        <w:t> in how students participate in classes and activities. These </w:t>
      </w:r>
      <w:r w:rsidRPr="00DC6E18">
        <w:rPr>
          <w:rFonts w:cs="Arial"/>
          <w:color w:val="222222"/>
          <w:shd w:val="clear" w:color="auto" w:fill="FFFFFF"/>
        </w:rPr>
        <w:t>modifications</w:t>
      </w:r>
      <w:r>
        <w:rPr>
          <w:rFonts w:cs="Arial"/>
          <w:color w:val="222222"/>
          <w:shd w:val="clear" w:color="auto" w:fill="FFFFFF"/>
        </w:rPr>
        <w:t> allow students to meet standards, but do not change them. </w:t>
      </w:r>
      <w:r w:rsidRPr="00DC6E18">
        <w:rPr>
          <w:rFonts w:cs="Arial"/>
          <w:color w:val="222222"/>
          <w:shd w:val="clear" w:color="auto" w:fill="FFFFFF"/>
        </w:rPr>
        <w:t>Academic</w:t>
      </w:r>
      <w:r>
        <w:rPr>
          <w:rFonts w:cs="Arial"/>
          <w:b/>
          <w:bCs/>
          <w:color w:val="222222"/>
          <w:shd w:val="clear" w:color="auto" w:fill="FFFFFF"/>
        </w:rPr>
        <w:t xml:space="preserve"> </w:t>
      </w:r>
      <w:r w:rsidRPr="00DC6E18">
        <w:rPr>
          <w:rFonts w:cs="Arial"/>
          <w:color w:val="222222"/>
          <w:shd w:val="clear" w:color="auto" w:fill="FFFFFF"/>
        </w:rPr>
        <w:t>adjustments</w:t>
      </w:r>
      <w:r>
        <w:rPr>
          <w:rFonts w:cs="Arial"/>
          <w:color w:val="222222"/>
          <w:shd w:val="clear" w:color="auto" w:fill="FFFFFF"/>
        </w:rPr>
        <w:t> give students equal access to the </w:t>
      </w:r>
      <w:r w:rsidRPr="00DC6E18">
        <w:rPr>
          <w:rFonts w:cs="Arial"/>
          <w:color w:val="222222"/>
          <w:shd w:val="clear" w:color="auto" w:fill="FFFFFF"/>
        </w:rPr>
        <w:t>educational</w:t>
      </w:r>
      <w:r>
        <w:rPr>
          <w:rFonts w:cs="Arial"/>
          <w:color w:val="222222"/>
          <w:shd w:val="clear" w:color="auto" w:fill="FFFFFF"/>
        </w:rPr>
        <w:t> opportunities of the University.</w:t>
      </w:r>
    </w:p>
    <w:p w14:paraId="57C0937E" w14:textId="77777777" w:rsidR="00DC6E18" w:rsidRDefault="00DC6E18">
      <w:pPr>
        <w:pStyle w:val="BodyText"/>
        <w:spacing w:after="0"/>
        <w:rPr>
          <w:rFonts w:cs="Arial"/>
          <w:color w:val="222222"/>
          <w:shd w:val="clear" w:color="auto" w:fill="FFFFFF"/>
        </w:rPr>
      </w:pPr>
    </w:p>
    <w:p w14:paraId="11E736FF" w14:textId="16E1E77B" w:rsidR="005E3002" w:rsidRPr="000B15B5" w:rsidRDefault="00DC6E18" w:rsidP="007C3D14">
      <w:pPr>
        <w:pStyle w:val="BodyText"/>
      </w:pPr>
      <w:r w:rsidRPr="000B15B5">
        <w:rPr>
          <w:rStyle w:val="Heading2Char"/>
          <w:u w:val="single"/>
        </w:rPr>
        <w:t xml:space="preserve">Reasonable </w:t>
      </w:r>
      <w:r w:rsidR="00131045" w:rsidRPr="005A7EB6">
        <w:rPr>
          <w:rStyle w:val="Heading2Char"/>
          <w:u w:val="single"/>
        </w:rPr>
        <w:t>Accommodation</w:t>
      </w:r>
      <w:r w:rsidR="005E3002" w:rsidRPr="000B15B5">
        <w:rPr>
          <w:rStyle w:val="Heading2Char"/>
          <w:u w:val="single"/>
        </w:rPr>
        <w:t>:</w:t>
      </w:r>
      <w:r w:rsidR="00131045">
        <w:rPr>
          <w:b/>
          <w:bCs/>
          <w:shd w:val="clear" w:color="auto" w:fill="FFFFFF"/>
        </w:rPr>
        <w:t xml:space="preserve"> </w:t>
      </w:r>
      <w:r w:rsidR="00131045" w:rsidRPr="007C3D14">
        <w:t>modifications or adjustments to the tasks, environment or to the way things are usually done that enable individuals with disabilities to have an equal opportunity to participate in an academic program or a job.</w:t>
      </w:r>
    </w:p>
    <w:p w14:paraId="17D02568" w14:textId="77777777" w:rsidR="00DC6E18" w:rsidRDefault="00DC6E18">
      <w:pPr>
        <w:pStyle w:val="BodyText"/>
        <w:spacing w:after="0"/>
      </w:pPr>
    </w:p>
    <w:p w14:paraId="2737C7E5" w14:textId="184EA004" w:rsidR="00C94A74" w:rsidRPr="00F33719" w:rsidRDefault="00C94A74" w:rsidP="006A5610">
      <w:pPr>
        <w:pStyle w:val="Heading1"/>
      </w:pPr>
      <w:r w:rsidRPr="00C56219">
        <w:t>Eligibility</w:t>
      </w:r>
    </w:p>
    <w:p w14:paraId="186E73CC" w14:textId="58A4F7C0" w:rsidR="00F56DEC" w:rsidRDefault="00C94A74" w:rsidP="00763CEA">
      <w:pPr>
        <w:pStyle w:val="BodyText"/>
      </w:pPr>
      <w:r w:rsidRPr="007C3D14">
        <w:t xml:space="preserve">To be eligible for disability-related services, individuals must have a documented disability as defined by Section 504 of the Rehabilitation Act and/or the Americans </w:t>
      </w:r>
      <w:proofErr w:type="gramStart"/>
      <w:r w:rsidRPr="007C3D14">
        <w:t>With</w:t>
      </w:r>
      <w:proofErr w:type="gramEnd"/>
      <w:r w:rsidRPr="007C3D14">
        <w:t xml:space="preserve"> Disabilities Act of 1990 (ADA). Eligible disabilities are any physical or mental impairments that may include, but are not limited </w:t>
      </w:r>
      <w:r w:rsidR="003929C8" w:rsidRPr="007C3D14">
        <w:t>to</w:t>
      </w:r>
      <w:r w:rsidRPr="007C3D14">
        <w:t xml:space="preserve"> vision, hearing, mobility, learning, </w:t>
      </w:r>
      <w:r w:rsidR="00F33719" w:rsidRPr="007C3D14">
        <w:t>chronic illness</w:t>
      </w:r>
      <w:r w:rsidRPr="007C3D14">
        <w:t xml:space="preserve">, psychiatric </w:t>
      </w:r>
      <w:r w:rsidRPr="006F1ADC">
        <w:t>condition</w:t>
      </w:r>
      <w:r w:rsidRPr="007C3D14">
        <w:t xml:space="preserve">, and brain injury that substantially limit one or more major life activities. </w:t>
      </w:r>
      <w:r w:rsidR="003C3C2F" w:rsidRPr="007C3D14">
        <w:t xml:space="preserve">Students requesting accommodations at </w:t>
      </w:r>
      <w:proofErr w:type="spellStart"/>
      <w:r w:rsidR="003C3C2F" w:rsidRPr="007C3D14">
        <w:t>WesternU</w:t>
      </w:r>
      <w:proofErr w:type="spellEnd"/>
      <w:r w:rsidR="003B53BB">
        <w:t xml:space="preserve"> </w:t>
      </w:r>
      <w:r w:rsidR="003C3C2F" w:rsidRPr="007C3D14">
        <w:t>must submit documentation of their disability. Eligibility for reasonable accommodations and services are determined holistically considering disability documentation, student report of how their condition impacts them, perceived need for accommodations, history of accommodations (if any) and program requirements i</w:t>
      </w:r>
      <w:r w:rsidR="003C3C2F" w:rsidRPr="000B15B5">
        <w:t>ncluding technical standards.</w:t>
      </w:r>
    </w:p>
    <w:p w14:paraId="605D09E3" w14:textId="77777777" w:rsidR="00F56DEC" w:rsidRDefault="00F56DEC">
      <w:pPr>
        <w:pStyle w:val="BodyText"/>
        <w:spacing w:after="0"/>
      </w:pPr>
    </w:p>
    <w:p w14:paraId="6C512CD1" w14:textId="77777777" w:rsidR="00C94A74" w:rsidRPr="00B93639" w:rsidRDefault="00C94A74" w:rsidP="006A5610">
      <w:pPr>
        <w:pStyle w:val="Heading1"/>
      </w:pPr>
      <w:r w:rsidRPr="0037290F">
        <w:lastRenderedPageBreak/>
        <w:t>Dis</w:t>
      </w:r>
      <w:r w:rsidRPr="00213F7E">
        <w:t>abi</w:t>
      </w:r>
      <w:r w:rsidRPr="005E1A62">
        <w:t>lities Covered Under Section 504</w:t>
      </w:r>
      <w:r w:rsidR="002E1AFF" w:rsidRPr="00584933">
        <w:t xml:space="preserve"> of the R</w:t>
      </w:r>
      <w:r w:rsidR="002E1AFF" w:rsidRPr="00A835E1">
        <w:t>ehabilitation Act</w:t>
      </w:r>
      <w:r w:rsidRPr="0065501A">
        <w:rPr>
          <w:rStyle w:val="FootnoteReference"/>
          <w:b w:val="0"/>
        </w:rPr>
        <w:footnoteReference w:id="1"/>
      </w:r>
    </w:p>
    <w:p w14:paraId="01314896" w14:textId="48883969" w:rsidR="00C94A74" w:rsidRDefault="00C94A74" w:rsidP="007C3D14">
      <w:pPr>
        <w:pStyle w:val="BodyText"/>
      </w:pPr>
      <w:r>
        <w:t xml:space="preserve">The </w:t>
      </w:r>
      <w:r w:rsidR="002E1AFF">
        <w:t>U.S.</w:t>
      </w:r>
      <w:r>
        <w:t xml:space="preserve"> Department</w:t>
      </w:r>
      <w:r w:rsidR="002E1AFF">
        <w:t xml:space="preserve"> of Education, </w:t>
      </w:r>
      <w:r>
        <w:t>Section 504 regulation defines an "individual with handicaps" as any person who (</w:t>
      </w:r>
      <w:proofErr w:type="spellStart"/>
      <w:r>
        <w:t>i</w:t>
      </w:r>
      <w:proofErr w:type="spellEnd"/>
      <w:r>
        <w:t xml:space="preserve">) has a physical or mental impairment which substantially limits one or more major life activities, (ii) has a record of such an impairment, or (iii) is regarded as having such an impairment. The regulation further defines a physical or mental impairment as (A) any physiological disorder or condition, cosmetic disfigurement, or anatomical loss affecting one or more of the following body systems: neurological; musculoskeletal; special sense organs; respiratory, including speech organs; cardiovascular; reproductive; digestive; genitourinary; hemic and lymphatic; skin; and endocrine; or (B) any mental or psychological disorder, such as </w:t>
      </w:r>
      <w:r w:rsidR="00A23E66">
        <w:t>mental retardation</w:t>
      </w:r>
      <w:r w:rsidR="000E16BF">
        <w:t xml:space="preserve">, </w:t>
      </w:r>
      <w:r>
        <w:t>organic brain syndrome, emotional or mental illness, and specific learning disabilities.  The definition does not set forth a list of specific diseases and conditions that constitute physical or mental impairments because of the difficulty of ensuring the comprehensiveness of any such list.</w:t>
      </w:r>
    </w:p>
    <w:p w14:paraId="2D0F4909" w14:textId="77777777" w:rsidR="000E447E" w:rsidRDefault="000E447E" w:rsidP="007C3D14">
      <w:pPr>
        <w:pStyle w:val="BodyText"/>
      </w:pPr>
    </w:p>
    <w:p w14:paraId="3B8085BF" w14:textId="2C0FB794" w:rsidR="00C94A74" w:rsidRDefault="00C94A74" w:rsidP="007C3D14">
      <w:pPr>
        <w:pStyle w:val="BodyText"/>
      </w:pPr>
      <w:r>
        <w:t xml:space="preserve">The key factor in determining whether a person is considered an “individual with </w:t>
      </w:r>
      <w:r w:rsidR="00B24537">
        <w:t>handicaps</w:t>
      </w:r>
      <w:r>
        <w:t xml:space="preserve">” covered by Section 504 is whether the physical or mental impairment results in a substantial limitation of one or more major life activities.  Major life activities, as defined in the regulation, include functions such as caring for </w:t>
      </w:r>
      <w:r w:rsidR="00BF0165">
        <w:t>oneself</w:t>
      </w:r>
      <w:r>
        <w:t>, performing manual tasks, walking, seeing, hearing, speaking, breathing, learning, and working.</w:t>
      </w:r>
    </w:p>
    <w:p w14:paraId="72026D3F" w14:textId="77777777" w:rsidR="000E447E" w:rsidRDefault="000E447E" w:rsidP="007C3D14">
      <w:pPr>
        <w:pStyle w:val="BodyText"/>
      </w:pPr>
    </w:p>
    <w:p w14:paraId="4C97D098" w14:textId="54301BD2" w:rsidR="00C94A74" w:rsidRDefault="00C94A74" w:rsidP="007C3D14">
      <w:pPr>
        <w:pStyle w:val="BodyText"/>
      </w:pPr>
      <w:r>
        <w:t xml:space="preserve">The impairment must have a material effect on one's ability to perform a major life activity. </w:t>
      </w:r>
      <w:r w:rsidR="00F70632">
        <w:t xml:space="preserve"> </w:t>
      </w:r>
      <w:r>
        <w:t xml:space="preserve">For example, an individual who has a physical or mental impairment would not be considered a person with handicaps if the condition does not in any way limit the individual, or only results in some minor limitation. </w:t>
      </w:r>
      <w:r w:rsidR="00F70632">
        <w:t xml:space="preserve"> </w:t>
      </w:r>
      <w:r>
        <w:t xml:space="preserve">However, in some cases Section 504 also protects individuals who do not have a </w:t>
      </w:r>
      <w:r w:rsidR="00A23E66">
        <w:t>handicapping condition</w:t>
      </w:r>
      <w:r>
        <w:t xml:space="preserve"> but are treated as though they do because they have a history of, or have been misclassified as having, a mental or physical impairment that substantially limits one or more major life activities. </w:t>
      </w:r>
      <w:r w:rsidR="00F70632">
        <w:t xml:space="preserve"> </w:t>
      </w:r>
      <w:r>
        <w:t xml:space="preserve">For example, if you have a history of a handicapping condition, but no longer have the condition, or have been incorrectly classified as having such a condition, you too are protected from discrimination under Section 504. </w:t>
      </w:r>
      <w:r w:rsidR="00F70632">
        <w:t xml:space="preserve"> </w:t>
      </w:r>
      <w:r>
        <w:t xml:space="preserve">Frequently occurring examples of the </w:t>
      </w:r>
      <w:r>
        <w:lastRenderedPageBreak/>
        <w:t xml:space="preserve">first group are persons with histories of mental or emotional illness, heart disease, or cancer; of the second group, persons who have been misclassified as </w:t>
      </w:r>
      <w:r w:rsidR="00A23E66">
        <w:t>mentally retarded</w:t>
      </w:r>
      <w:r w:rsidR="00303A7E">
        <w:t>.</w:t>
      </w:r>
      <w:r>
        <w:t xml:space="preserve"> </w:t>
      </w:r>
      <w:r w:rsidR="00F70632">
        <w:t xml:space="preserve"> </w:t>
      </w:r>
      <w:r>
        <w:t>Persons who are not disabled may be covered by Section 504 also if they are treated as if they are handicapped.  For example, if they are infected with the human immunodeficiency virus.</w:t>
      </w:r>
    </w:p>
    <w:p w14:paraId="772A39BF" w14:textId="77777777" w:rsidR="00C94A74" w:rsidRPr="00106D03" w:rsidRDefault="00C94A74" w:rsidP="00106D03"/>
    <w:p w14:paraId="29F64F1F" w14:textId="77777777" w:rsidR="00C94A74" w:rsidRDefault="00C94A74" w:rsidP="006A5610">
      <w:pPr>
        <w:pStyle w:val="Heading1"/>
      </w:pPr>
      <w:r>
        <w:t xml:space="preserve">Determination and Provision of Accommodations </w:t>
      </w:r>
    </w:p>
    <w:p w14:paraId="6946201E" w14:textId="7B2481E4" w:rsidR="00C94A74" w:rsidRDefault="00C94A74">
      <w:pPr>
        <w:pStyle w:val="BodyText"/>
        <w:spacing w:after="0"/>
      </w:pPr>
      <w:r>
        <w:t xml:space="preserve">As per Section 504 of the Rehabilitation Act and the ADA, academic adjustments, auxiliary </w:t>
      </w:r>
      <w:r w:rsidR="009368AA">
        <w:t>aids,</w:t>
      </w:r>
      <w:r>
        <w:t xml:space="preserve"> and program modifications will be provided to qualified students with a disability to enable students to have an equal opportunity to participate in any program, course, activity, or service offered by </w:t>
      </w:r>
      <w:proofErr w:type="spellStart"/>
      <w:r w:rsidR="00052AF2">
        <w:t>WesternU</w:t>
      </w:r>
      <w:proofErr w:type="spellEnd"/>
      <w:r>
        <w:t xml:space="preserve">. </w:t>
      </w:r>
    </w:p>
    <w:p w14:paraId="424B0028" w14:textId="77777777" w:rsidR="00C94A74" w:rsidRDefault="00C94A74">
      <w:pPr>
        <w:pStyle w:val="BodyText"/>
        <w:spacing w:after="0"/>
      </w:pPr>
    </w:p>
    <w:p w14:paraId="5251CF87" w14:textId="0DC40459" w:rsidR="007C4E64" w:rsidRDefault="00052AF2" w:rsidP="00D76A12">
      <w:proofErr w:type="spellStart"/>
      <w:r>
        <w:t>WesternU</w:t>
      </w:r>
      <w:proofErr w:type="spellEnd"/>
      <w:r w:rsidR="00C94A74">
        <w:t xml:space="preserve"> is </w:t>
      </w:r>
      <w:r w:rsidR="0008281F">
        <w:t>committed to ensure</w:t>
      </w:r>
      <w:r w:rsidR="00C94A74">
        <w:t xml:space="preserve"> reasonable academic adjustments, auxiliary aids, and/or program modifications (accommodations)</w:t>
      </w:r>
      <w:r w:rsidR="0008281F">
        <w:t xml:space="preserve"> to </w:t>
      </w:r>
      <w:r w:rsidR="003D7FFB">
        <w:t>otherwise qualified students who self-identify as having a disability.</w:t>
      </w:r>
      <w:r w:rsidR="00C94A74">
        <w:t xml:space="preserve"> In general, it is the responsibility of the student with a disability to </w:t>
      </w:r>
      <w:r w:rsidR="00106D03">
        <w:t xml:space="preserve">notify </w:t>
      </w:r>
      <w:r w:rsidR="00106D03" w:rsidRPr="00106D03">
        <w:rPr>
          <w:vertAlign w:val="superscript"/>
        </w:rPr>
        <w:t>HF</w:t>
      </w:r>
      <w:r w:rsidR="00106D03">
        <w:t>CDHP</w:t>
      </w:r>
      <w:r w:rsidR="00D76A12">
        <w:t xml:space="preserve"> of an accommodation request</w:t>
      </w:r>
      <w:r w:rsidR="00C94A74">
        <w:t xml:space="preserve"> </w:t>
      </w:r>
      <w:r w:rsidR="00C94A74" w:rsidRPr="000B15B5">
        <w:t>and to provide appropriate documentation to substantiate the</w:t>
      </w:r>
      <w:r w:rsidR="003D7FFB" w:rsidRPr="000B15B5">
        <w:t xml:space="preserve"> limitations of the</w:t>
      </w:r>
      <w:r w:rsidR="00C94A74" w:rsidRPr="000B15B5">
        <w:t xml:space="preserve"> student’s disability</w:t>
      </w:r>
      <w:r w:rsidR="00D76A12" w:rsidRPr="000B15B5">
        <w:t>.</w:t>
      </w:r>
      <w:r w:rsidR="00C94A74" w:rsidRPr="000B15B5">
        <w:t xml:space="preserve"> </w:t>
      </w:r>
    </w:p>
    <w:p w14:paraId="27935572" w14:textId="77777777" w:rsidR="007C4E64" w:rsidRDefault="007C4E64" w:rsidP="007C4E64">
      <w:pPr>
        <w:rPr>
          <w:rFonts w:cs="Arial"/>
          <w:color w:val="000000"/>
          <w:szCs w:val="28"/>
          <w:shd w:val="clear" w:color="auto" w:fill="F7F7F7"/>
        </w:rPr>
      </w:pPr>
    </w:p>
    <w:p w14:paraId="5A41C35D" w14:textId="3C8F0E9C" w:rsidR="007C4E64" w:rsidRDefault="007C4E64" w:rsidP="006A5610">
      <w:pPr>
        <w:pStyle w:val="Heading1"/>
      </w:pPr>
      <w:r w:rsidRPr="00C56219">
        <w:t>Requesting Accommodations</w:t>
      </w:r>
      <w:r>
        <w:t xml:space="preserve"> – Interactive Process</w:t>
      </w:r>
    </w:p>
    <w:p w14:paraId="57304353" w14:textId="77777777" w:rsidR="00F46DAC" w:rsidRPr="00AC21EB" w:rsidRDefault="00F46DAC" w:rsidP="008C73CD"/>
    <w:p w14:paraId="27F0B588" w14:textId="4F8E2DDC" w:rsidR="007C4E64" w:rsidRDefault="00E71A74" w:rsidP="007C4E64">
      <w:r w:rsidRPr="008C73CD">
        <w:rPr>
          <w:vertAlign w:val="superscript"/>
        </w:rPr>
        <w:t>HF</w:t>
      </w:r>
      <w:r>
        <w:t xml:space="preserve">CDHP is the designated office at </w:t>
      </w:r>
      <w:proofErr w:type="spellStart"/>
      <w:r>
        <w:t>Western</w:t>
      </w:r>
      <w:r w:rsidRPr="00DE0112">
        <w:t>U</w:t>
      </w:r>
      <w:proofErr w:type="spellEnd"/>
      <w:r>
        <w:t xml:space="preserve"> to determine and approve specific academic modifications or accommodations. </w:t>
      </w:r>
      <w:r w:rsidRPr="008C73CD">
        <w:rPr>
          <w:vertAlign w:val="superscript"/>
        </w:rPr>
        <w:t>HF</w:t>
      </w:r>
      <w:r>
        <w:t xml:space="preserve">CDHP’s involvement in the accommodation process is intended to provide students with disabilities, with the legally mandated and necessary support to work toward a higher education and provide legal protection for faculty members or instructors. When a student informs their college of the need for academic accommodations, the college should refer the student to </w:t>
      </w:r>
      <w:r w:rsidRPr="008C73CD">
        <w:rPr>
          <w:vertAlign w:val="superscript"/>
        </w:rPr>
        <w:t>HF</w:t>
      </w:r>
      <w:r>
        <w:t>CDHP</w:t>
      </w:r>
      <w:r w:rsidR="008C73CD">
        <w:t>.</w:t>
      </w:r>
      <w:r w:rsidR="00E444E0">
        <w:t xml:space="preserve"> </w:t>
      </w:r>
      <w:r w:rsidR="008C73CD">
        <w:t>T</w:t>
      </w:r>
      <w:r w:rsidR="00E444E0">
        <w:t>he student should</w:t>
      </w:r>
      <w:r w:rsidR="008C73CD">
        <w:t xml:space="preserve"> then</w:t>
      </w:r>
      <w:r w:rsidR="00E444E0">
        <w:t xml:space="preserve"> contact </w:t>
      </w:r>
      <w:r w:rsidR="00E444E0" w:rsidRPr="00217CA5">
        <w:rPr>
          <w:vertAlign w:val="superscript"/>
        </w:rPr>
        <w:t>HF</w:t>
      </w:r>
      <w:r w:rsidR="00E444E0">
        <w:t>CDHP to begin the</w:t>
      </w:r>
      <w:r w:rsidR="008C73CD">
        <w:t xml:space="preserve"> </w:t>
      </w:r>
      <w:r w:rsidR="00E444E0">
        <w:t>accommodation request process</w:t>
      </w:r>
      <w:r>
        <w:t>.</w:t>
      </w:r>
    </w:p>
    <w:p w14:paraId="4BDCC7E9" w14:textId="77777777" w:rsidR="008C73CD" w:rsidRDefault="008C73CD" w:rsidP="007C3D14">
      <w:pPr>
        <w:pStyle w:val="BodyText"/>
      </w:pPr>
    </w:p>
    <w:p w14:paraId="5870E7B7" w14:textId="5F8D39EB" w:rsidR="007C4E64" w:rsidRDefault="007C4E64" w:rsidP="007C3D14">
      <w:pPr>
        <w:pStyle w:val="BodyText"/>
      </w:pPr>
      <w:r>
        <w:t xml:space="preserve">To request accommodations and start the interactive process at </w:t>
      </w:r>
      <w:proofErr w:type="spellStart"/>
      <w:r>
        <w:t>WesternU</w:t>
      </w:r>
      <w:proofErr w:type="spellEnd"/>
      <w:r>
        <w:t xml:space="preserve">, students </w:t>
      </w:r>
      <w:r w:rsidR="00B83882">
        <w:t xml:space="preserve">should visit the </w:t>
      </w:r>
      <w:r w:rsidR="00B83882" w:rsidRPr="008C73CD">
        <w:rPr>
          <w:vertAlign w:val="superscript"/>
        </w:rPr>
        <w:t>HF</w:t>
      </w:r>
      <w:r w:rsidR="00B83882">
        <w:t>CDHP webpage</w:t>
      </w:r>
      <w:r w:rsidR="000E7EA2">
        <w:t xml:space="preserve"> </w:t>
      </w:r>
      <w:r w:rsidR="00B83882">
        <w:t>(</w:t>
      </w:r>
      <w:r w:rsidR="00485A98" w:rsidRPr="00485A98">
        <w:t>https://www.westernu.edu/cdhp/</w:t>
      </w:r>
      <w:r w:rsidR="00B83882">
        <w:t xml:space="preserve">) to learn more about the registration process, requirements for disability documentation and to complete the Student Intake Form. Students </w:t>
      </w:r>
      <w:r>
        <w:t xml:space="preserve">are required to complete the Student Intake Form and submit documentation of </w:t>
      </w:r>
      <w:r w:rsidR="00B83882">
        <w:t xml:space="preserve">their </w:t>
      </w:r>
      <w:r>
        <w:t>disability</w:t>
      </w:r>
      <w:r w:rsidR="00B83882">
        <w:t xml:space="preserve"> to </w:t>
      </w:r>
      <w:r w:rsidR="00B83882">
        <w:lastRenderedPageBreak/>
        <w:t>Disabilityaccommodations@westernu.edu</w:t>
      </w:r>
      <w:r>
        <w:t xml:space="preserve">. Once the Student Intake Form has been submitted, the student will receive an email from the </w:t>
      </w:r>
      <w:r w:rsidRPr="00963ACC">
        <w:rPr>
          <w:vertAlign w:val="superscript"/>
        </w:rPr>
        <w:t>HF</w:t>
      </w:r>
      <w:r>
        <w:t xml:space="preserve">CDHP office within three (3) business days regarding scheduling an intake appointment. Communication will be sent directly to the students </w:t>
      </w:r>
      <w:proofErr w:type="spellStart"/>
      <w:r>
        <w:t>WesternU</w:t>
      </w:r>
      <w:proofErr w:type="spellEnd"/>
      <w:r>
        <w:t xml:space="preserve"> email address. </w:t>
      </w:r>
    </w:p>
    <w:p w14:paraId="7E7631FE" w14:textId="77777777" w:rsidR="007C4E64" w:rsidRPr="007C4E64" w:rsidRDefault="007C4E64" w:rsidP="007C3D14">
      <w:pPr>
        <w:pStyle w:val="BodyText"/>
      </w:pPr>
    </w:p>
    <w:p w14:paraId="236A92B2" w14:textId="44791B4E" w:rsidR="00E0698B" w:rsidRDefault="00B93639" w:rsidP="00E0698B">
      <w:pPr>
        <w:pStyle w:val="BodyText"/>
        <w:rPr>
          <w:rFonts w:cs="Arial"/>
          <w:color w:val="000000"/>
          <w:szCs w:val="28"/>
        </w:rPr>
      </w:pPr>
      <w:r>
        <w:rPr>
          <w:rFonts w:cs="Arial"/>
          <w:color w:val="000000"/>
          <w:szCs w:val="28"/>
        </w:rPr>
        <w:t xml:space="preserve">Through </w:t>
      </w:r>
      <w:r w:rsidR="00647A62">
        <w:rPr>
          <w:rFonts w:cs="Arial"/>
          <w:color w:val="000000"/>
          <w:szCs w:val="28"/>
        </w:rPr>
        <w:t>the</w:t>
      </w:r>
      <w:r>
        <w:rPr>
          <w:rFonts w:cs="Arial"/>
          <w:color w:val="000000"/>
          <w:szCs w:val="28"/>
        </w:rPr>
        <w:t xml:space="preserve"> interactive process, </w:t>
      </w:r>
      <w:r w:rsidRPr="00B93639">
        <w:rPr>
          <w:rFonts w:cs="Arial"/>
          <w:color w:val="000000"/>
          <w:szCs w:val="28"/>
          <w:vertAlign w:val="superscript"/>
        </w:rPr>
        <w:t>HF</w:t>
      </w:r>
      <w:r>
        <w:rPr>
          <w:rFonts w:cs="Arial"/>
          <w:color w:val="000000"/>
          <w:szCs w:val="28"/>
        </w:rPr>
        <w:t xml:space="preserve">CDHP will work with the student to discuss </w:t>
      </w:r>
      <w:r w:rsidR="00D76A12" w:rsidRPr="000B15B5">
        <w:rPr>
          <w:rFonts w:cs="Arial"/>
          <w:color w:val="000000"/>
          <w:szCs w:val="28"/>
        </w:rPr>
        <w:t>the criteria for disability, potential accommodations to address any barriers to the curriculum or clinical practicum and ensure that any requested accommodations are reasonable and that they do not alter an essential feature of the curriculum or technical standards of the program.</w:t>
      </w:r>
    </w:p>
    <w:p w14:paraId="3DE84F4B" w14:textId="77777777" w:rsidR="00E0698B" w:rsidRDefault="00E0698B" w:rsidP="00E0698B">
      <w:pPr>
        <w:pStyle w:val="BodyText"/>
        <w:rPr>
          <w:rFonts w:cs="Arial"/>
          <w:color w:val="000000"/>
          <w:szCs w:val="28"/>
        </w:rPr>
      </w:pPr>
    </w:p>
    <w:p w14:paraId="29B28959" w14:textId="1E4D6BC7" w:rsidR="00C94A74" w:rsidRPr="00E0698B" w:rsidRDefault="00B93639" w:rsidP="00E0698B">
      <w:pPr>
        <w:pStyle w:val="BodyText"/>
        <w:rPr>
          <w:rFonts w:cs="Arial"/>
          <w:color w:val="000000"/>
          <w:szCs w:val="28"/>
        </w:rPr>
      </w:pPr>
      <w:r w:rsidRPr="007D0746">
        <w:rPr>
          <w:rFonts w:cs="Arial"/>
          <w:szCs w:val="28"/>
        </w:rPr>
        <w:t xml:space="preserve">When a student is approved for academic accommodations, </w:t>
      </w:r>
      <w:r w:rsidRPr="007D0746">
        <w:rPr>
          <w:rFonts w:cs="Arial"/>
          <w:szCs w:val="28"/>
          <w:vertAlign w:val="superscript"/>
        </w:rPr>
        <w:t>HF</w:t>
      </w:r>
      <w:r w:rsidRPr="007D0746">
        <w:rPr>
          <w:rFonts w:cs="Arial"/>
          <w:szCs w:val="28"/>
        </w:rPr>
        <w:t>CDHP will need to notify the college at least three</w:t>
      </w:r>
      <w:r w:rsidR="00044205" w:rsidRPr="007D0746">
        <w:rPr>
          <w:rFonts w:cs="Arial"/>
          <w:szCs w:val="28"/>
        </w:rPr>
        <w:t xml:space="preserve"> (3)</w:t>
      </w:r>
      <w:r w:rsidRPr="007D0746">
        <w:rPr>
          <w:rFonts w:cs="Arial"/>
          <w:szCs w:val="28"/>
        </w:rPr>
        <w:t xml:space="preserve"> business days before the accommodations can be implemented. </w:t>
      </w:r>
      <w:r w:rsidR="00E561C9" w:rsidRPr="008C73CD">
        <w:rPr>
          <w:vertAlign w:val="superscript"/>
        </w:rPr>
        <w:t>HF</w:t>
      </w:r>
      <w:r w:rsidR="005106C1" w:rsidRPr="008C73CD">
        <w:t>CDHP</w:t>
      </w:r>
      <w:r w:rsidR="00C94A74" w:rsidRPr="008C73CD">
        <w:t xml:space="preserve"> will </w:t>
      </w:r>
      <w:r w:rsidR="002A6C40" w:rsidRPr="008C73CD">
        <w:t xml:space="preserve">provide </w:t>
      </w:r>
      <w:r w:rsidR="00C94A74" w:rsidRPr="008C73CD">
        <w:t>a</w:t>
      </w:r>
      <w:r w:rsidR="00A843B1" w:rsidRPr="008C73CD">
        <w:t>n</w:t>
      </w:r>
      <w:r w:rsidR="00C94A74" w:rsidRPr="008C73CD">
        <w:t xml:space="preserve"> </w:t>
      </w:r>
      <w:r w:rsidR="00213F7E" w:rsidRPr="008C73CD">
        <w:t>Accommodation M</w:t>
      </w:r>
      <w:r w:rsidR="00C94A74" w:rsidRPr="008C73CD">
        <w:t xml:space="preserve">emorandum to </w:t>
      </w:r>
      <w:r w:rsidR="00A843B1" w:rsidRPr="008C73CD">
        <w:t>the</w:t>
      </w:r>
      <w:r w:rsidR="00C94A74" w:rsidRPr="008C73CD">
        <w:t xml:space="preserve"> College Accommodations Liaison (CAL)</w:t>
      </w:r>
      <w:r w:rsidR="00213F7E" w:rsidRPr="008C73CD">
        <w:t xml:space="preserve"> and designated personnel within the colleg</w:t>
      </w:r>
      <w:r w:rsidR="001B6055" w:rsidRPr="008C73CD">
        <w:t>e, a copy will also be provided to the student for their records</w:t>
      </w:r>
      <w:r w:rsidR="00C94A74" w:rsidRPr="008C73CD">
        <w:t>.</w:t>
      </w:r>
      <w:r w:rsidR="00ED3A16" w:rsidRPr="008C73CD">
        <w:t xml:space="preserve"> </w:t>
      </w:r>
      <w:r w:rsidR="008754F3">
        <w:t xml:space="preserve"> </w:t>
      </w:r>
      <w:r w:rsidR="00ED3A16" w:rsidRPr="005528EB">
        <w:t>Accommodations are valid for the duration of the student’s program unless otherwise stated on the Accommodation Memorandum.</w:t>
      </w:r>
      <w:r w:rsidR="00C94A74" w:rsidRPr="005528EB">
        <w:t xml:space="preserve"> </w:t>
      </w:r>
      <w:r w:rsidR="00CB501D" w:rsidRPr="005528EB">
        <w:rPr>
          <w:b/>
          <w:bCs/>
          <w:sz w:val="23"/>
          <w:szCs w:val="23"/>
        </w:rPr>
        <w:t xml:space="preserve"> </w:t>
      </w:r>
      <w:r w:rsidR="00CB501D" w:rsidRPr="005528EB">
        <w:rPr>
          <w:szCs w:val="28"/>
        </w:rPr>
        <w:t>If</w:t>
      </w:r>
      <w:r w:rsidR="00CB501D" w:rsidRPr="007D0746">
        <w:rPr>
          <w:szCs w:val="28"/>
        </w:rPr>
        <w:t xml:space="preserve"> a student experiences barriers within their curriculum or assessments, the student is responsible to contact </w:t>
      </w:r>
      <w:r w:rsidR="00CB501D" w:rsidRPr="007D0746">
        <w:rPr>
          <w:szCs w:val="28"/>
          <w:vertAlign w:val="superscript"/>
        </w:rPr>
        <w:t>HF</w:t>
      </w:r>
      <w:r w:rsidR="00CB501D" w:rsidRPr="007D0746">
        <w:rPr>
          <w:szCs w:val="28"/>
        </w:rPr>
        <w:t>CDHP immediately to discuss adjustments or modifications to their academic accommodations</w:t>
      </w:r>
      <w:r w:rsidR="00CB501D" w:rsidRPr="007D0746">
        <w:rPr>
          <w:rFonts w:cs="Arial"/>
          <w:color w:val="000000"/>
          <w:szCs w:val="28"/>
          <w:shd w:val="clear" w:color="auto" w:fill="F7F7F7"/>
        </w:rPr>
        <w:t xml:space="preserve">. </w:t>
      </w:r>
      <w:r w:rsidR="008754F3">
        <w:rPr>
          <w:rFonts w:cs="Arial"/>
          <w:color w:val="000000"/>
          <w:szCs w:val="28"/>
          <w:shd w:val="clear" w:color="auto" w:fill="F7F7F7"/>
        </w:rPr>
        <w:t xml:space="preserve"> </w:t>
      </w:r>
      <w:r w:rsidR="00CB501D" w:rsidRPr="007D0746">
        <w:rPr>
          <w:rFonts w:cs="Arial"/>
          <w:color w:val="000000"/>
          <w:szCs w:val="28"/>
          <w:shd w:val="clear" w:color="auto" w:fill="F7F7F7"/>
        </w:rPr>
        <w:t xml:space="preserve">Students can request a re-evaluation of their accommodations or request new accommodations at any time during their academic program. </w:t>
      </w:r>
      <w:r w:rsidR="008754F3">
        <w:rPr>
          <w:rFonts w:cs="Arial"/>
          <w:color w:val="000000"/>
          <w:szCs w:val="28"/>
          <w:shd w:val="clear" w:color="auto" w:fill="F7F7F7"/>
        </w:rPr>
        <w:t xml:space="preserve"> </w:t>
      </w:r>
      <w:r w:rsidR="005510C2">
        <w:rPr>
          <w:rFonts w:cs="Arial"/>
          <w:color w:val="000000"/>
          <w:szCs w:val="28"/>
          <w:shd w:val="clear" w:color="auto" w:fill="F7F7F7"/>
        </w:rPr>
        <w:t xml:space="preserve">In such instances, </w:t>
      </w:r>
      <w:r w:rsidR="00CB501D" w:rsidRPr="007D0746">
        <w:rPr>
          <w:rFonts w:cs="Arial"/>
          <w:color w:val="000000"/>
          <w:szCs w:val="28"/>
          <w:shd w:val="clear" w:color="auto" w:fill="F7F7F7"/>
        </w:rPr>
        <w:t>additional documentation may be necessary.</w:t>
      </w:r>
      <w:r w:rsidR="00CB501D">
        <w:rPr>
          <w:rFonts w:cs="Arial"/>
          <w:color w:val="000000"/>
          <w:sz w:val="22"/>
          <w:szCs w:val="22"/>
          <w:shd w:val="clear" w:color="auto" w:fill="F7F7F7"/>
        </w:rPr>
        <w:t xml:space="preserve"> </w:t>
      </w:r>
      <w:r w:rsidR="00D81CFA">
        <w:t xml:space="preserve"> Once approved, all accommodations must be implemented according to its scope and application in all applicable settings.</w:t>
      </w:r>
    </w:p>
    <w:p w14:paraId="19D88CDB" w14:textId="77777777" w:rsidR="00C94A74" w:rsidRDefault="00C94A74">
      <w:pPr>
        <w:pStyle w:val="BodyText"/>
        <w:spacing w:after="0"/>
      </w:pPr>
    </w:p>
    <w:p w14:paraId="23A08048" w14:textId="2996FC44" w:rsidR="00C94A74" w:rsidRPr="00C56219" w:rsidRDefault="00C94A74" w:rsidP="006A5610">
      <w:pPr>
        <w:pStyle w:val="Heading1"/>
      </w:pPr>
      <w:r w:rsidRPr="00C56219">
        <w:t>College Accommodation Liaison (CAL)</w:t>
      </w:r>
    </w:p>
    <w:p w14:paraId="5F661203" w14:textId="669197DB" w:rsidR="00C94A74" w:rsidRDefault="004C7C36">
      <w:pPr>
        <w:pStyle w:val="BodyText"/>
        <w:spacing w:after="0"/>
      </w:pPr>
      <w:r>
        <w:t xml:space="preserve">Each college within </w:t>
      </w:r>
      <w:proofErr w:type="spellStart"/>
      <w:r>
        <w:t>WesternU</w:t>
      </w:r>
      <w:proofErr w:type="spellEnd"/>
      <w:r>
        <w:t xml:space="preserve"> has a designated CAL. This individual</w:t>
      </w:r>
      <w:r w:rsidR="00294AC6" w:rsidRPr="00B93639">
        <w:t xml:space="preserve"> </w:t>
      </w:r>
      <w:r w:rsidR="00294AC6" w:rsidRPr="00C56219">
        <w:t xml:space="preserve">works in collaboration with </w:t>
      </w:r>
      <w:r w:rsidR="00E561C9" w:rsidRPr="000E16BF">
        <w:rPr>
          <w:vertAlign w:val="superscript"/>
        </w:rPr>
        <w:t>HF</w:t>
      </w:r>
      <w:r w:rsidR="005106C1" w:rsidRPr="000E16BF">
        <w:t>CDHP</w:t>
      </w:r>
      <w:r w:rsidR="00294AC6" w:rsidRPr="00B93639">
        <w:t xml:space="preserve"> to implement </w:t>
      </w:r>
      <w:r w:rsidR="00294AC6" w:rsidRPr="00B93639">
        <w:rPr>
          <w:rFonts w:cs="Arial"/>
          <w:szCs w:val="28"/>
        </w:rPr>
        <w:t>reason</w:t>
      </w:r>
      <w:r w:rsidR="00294AC6" w:rsidRPr="00C56219">
        <w:rPr>
          <w:rFonts w:cs="Arial"/>
          <w:szCs w:val="28"/>
        </w:rPr>
        <w:t>able accommodations and academic adjustment</w:t>
      </w:r>
      <w:r w:rsidR="00294AC6" w:rsidRPr="00F33719">
        <w:rPr>
          <w:rFonts w:cs="Arial"/>
          <w:szCs w:val="28"/>
        </w:rPr>
        <w:t>s</w:t>
      </w:r>
      <w:r w:rsidR="00294AC6" w:rsidRPr="00F33719">
        <w:t xml:space="preserve"> for students with disabilitie</w:t>
      </w:r>
      <w:r w:rsidR="00294AC6" w:rsidRPr="00A21748">
        <w:t>s.</w:t>
      </w:r>
      <w:r w:rsidR="00294AC6" w:rsidRPr="000F15A0">
        <w:t xml:space="preserve"> C</w:t>
      </w:r>
      <w:r w:rsidR="00294AC6" w:rsidRPr="00310C42">
        <w:t>AL(s) are</w:t>
      </w:r>
      <w:r w:rsidR="001C5540" w:rsidRPr="00BF0165">
        <w:t xml:space="preserve"> </w:t>
      </w:r>
      <w:r w:rsidR="00294AC6" w:rsidRPr="00BF0165">
        <w:t xml:space="preserve">responsible </w:t>
      </w:r>
      <w:r w:rsidR="001C5540" w:rsidRPr="00BF0165">
        <w:t xml:space="preserve">to manage </w:t>
      </w:r>
      <w:r w:rsidR="001C5540" w:rsidRPr="006F1ADC">
        <w:t>student</w:t>
      </w:r>
      <w:r w:rsidR="001C5540" w:rsidRPr="00C87ACB">
        <w:t xml:space="preserve"> academic accommodations within the</w:t>
      </w:r>
      <w:r w:rsidR="001C5540" w:rsidRPr="00C37920">
        <w:t xml:space="preserve"> college</w:t>
      </w:r>
      <w:r w:rsidR="00294AC6" w:rsidRPr="00C37920">
        <w:t xml:space="preserve">. </w:t>
      </w:r>
      <w:r w:rsidR="00C94A74">
        <w:t xml:space="preserve"> </w:t>
      </w:r>
    </w:p>
    <w:p w14:paraId="4BC96252" w14:textId="77777777" w:rsidR="00E3013F" w:rsidRDefault="00E3013F">
      <w:pPr>
        <w:pStyle w:val="BodyText"/>
        <w:spacing w:after="0"/>
      </w:pPr>
    </w:p>
    <w:p w14:paraId="07CDD289" w14:textId="77777777" w:rsidR="00C94A74" w:rsidRPr="00C56219" w:rsidRDefault="00B93639" w:rsidP="006A5610">
      <w:pPr>
        <w:pStyle w:val="Heading1"/>
      </w:pPr>
      <w:r w:rsidRPr="00C56219">
        <w:lastRenderedPageBreak/>
        <w:t xml:space="preserve">Requirements </w:t>
      </w:r>
      <w:r w:rsidRPr="00E3013F">
        <w:t xml:space="preserve">for </w:t>
      </w:r>
      <w:r w:rsidR="00C94A74" w:rsidRPr="00C56219">
        <w:t>Disability Documentation</w:t>
      </w:r>
    </w:p>
    <w:p w14:paraId="7E129713" w14:textId="77777777" w:rsidR="00B93639" w:rsidRDefault="00B93639" w:rsidP="00B93639">
      <w:pPr>
        <w:pStyle w:val="BodyText"/>
      </w:pPr>
      <w:r>
        <w:t xml:space="preserve">Students requesting accommodations at </w:t>
      </w:r>
      <w:proofErr w:type="spellStart"/>
      <w:r>
        <w:t>WesternU</w:t>
      </w:r>
      <w:proofErr w:type="spellEnd"/>
      <w:r>
        <w:t xml:space="preserve"> must submit documentation of their disability. </w:t>
      </w:r>
      <w:r w:rsidR="00184AB7">
        <w:t>Documentation should be e</w:t>
      </w:r>
      <w:r>
        <w:t>mail</w:t>
      </w:r>
      <w:r w:rsidR="00184AB7">
        <w:t xml:space="preserve">ed to </w:t>
      </w:r>
      <w:hyperlink r:id="rId18" w:history="1">
        <w:r w:rsidR="007C3D14" w:rsidRPr="00FE2094">
          <w:rPr>
            <w:rStyle w:val="Hyperlink"/>
          </w:rPr>
          <w:t>disabilityaccommodations@westernu.edu</w:t>
        </w:r>
      </w:hyperlink>
      <w:r w:rsidR="007C3D14">
        <w:t xml:space="preserve"> </w:t>
      </w:r>
      <w:r w:rsidR="00184AB7">
        <w:t xml:space="preserve">as a PDF document </w:t>
      </w:r>
      <w:r>
        <w:t>(no image files)</w:t>
      </w:r>
      <w:r w:rsidR="00184AB7">
        <w:t>.</w:t>
      </w:r>
    </w:p>
    <w:p w14:paraId="2A3AB4C8" w14:textId="77777777" w:rsidR="00AB6A83" w:rsidRDefault="00AB6A83" w:rsidP="00B93639">
      <w:pPr>
        <w:pStyle w:val="BodyText"/>
        <w:spacing w:after="0"/>
      </w:pPr>
    </w:p>
    <w:p w14:paraId="29362051" w14:textId="23521063" w:rsidR="00C94A74" w:rsidRDefault="00B93639" w:rsidP="00B93639">
      <w:pPr>
        <w:pStyle w:val="BodyText"/>
        <w:spacing w:after="0"/>
      </w:pPr>
      <w:r>
        <w:t xml:space="preserve">Eligibility for reasonable accommodations and services are determined holistically considering disability documentation, student report of how their condition impacts them, perceived need for accommodations, history of accommodations (if any) and program requirements including technical standards. </w:t>
      </w:r>
      <w:r w:rsidR="004026B2">
        <w:t xml:space="preserve"> </w:t>
      </w:r>
      <w:r>
        <w:t xml:space="preserve">Lack of accommodations history or specific documentation should not prevent a student from making a request for accommodations. </w:t>
      </w:r>
    </w:p>
    <w:p w14:paraId="40320674" w14:textId="77777777" w:rsidR="00935654" w:rsidRDefault="00184AB7" w:rsidP="00935654">
      <w:pPr>
        <w:pStyle w:val="BodyText"/>
      </w:pPr>
      <w:r w:rsidRPr="00184AB7">
        <w:rPr>
          <w:vertAlign w:val="superscript"/>
        </w:rPr>
        <w:t>HF</w:t>
      </w:r>
      <w:r w:rsidRPr="00184AB7">
        <w:t>CDHP</w:t>
      </w:r>
      <w:r>
        <w:t xml:space="preserve"> </w:t>
      </w:r>
      <w:r w:rsidRPr="00184AB7">
        <w:t>may request additional documentation to support an accommodation request if needed.</w:t>
      </w:r>
    </w:p>
    <w:p w14:paraId="43EC199A" w14:textId="77777777" w:rsidR="00935654" w:rsidRDefault="00935654" w:rsidP="00935654">
      <w:pPr>
        <w:pStyle w:val="BodyText"/>
      </w:pPr>
    </w:p>
    <w:p w14:paraId="59F7A9F3" w14:textId="5A2E7930" w:rsidR="00850E84" w:rsidRDefault="00667547" w:rsidP="00935654">
      <w:pPr>
        <w:pStyle w:val="BodyText"/>
      </w:pPr>
      <w:r>
        <w:t>Please see the Requirements for Disability Documentation section on our webpage</w:t>
      </w:r>
      <w:r w:rsidR="00E3013F">
        <w:t xml:space="preserve"> (</w:t>
      </w:r>
      <w:hyperlink r:id="rId19" w:history="1">
        <w:r w:rsidR="00E3013F" w:rsidRPr="00577F57">
          <w:rPr>
            <w:rStyle w:val="Hyperlink"/>
          </w:rPr>
          <w:t>https://www.westernu.edu/cdhp/cdhp-documentation/</w:t>
        </w:r>
      </w:hyperlink>
      <w:r w:rsidR="00E3013F">
        <w:t>)</w:t>
      </w:r>
      <w:r>
        <w:t xml:space="preserve">, </w:t>
      </w:r>
      <w:r w:rsidRPr="0079779B">
        <w:t>which</w:t>
      </w:r>
      <w:r w:rsidR="0079779B" w:rsidRPr="0079779B">
        <w:t xml:space="preserve"> </w:t>
      </w:r>
      <w:r w:rsidRPr="0079779B">
        <w:t>outlines the information to be included</w:t>
      </w:r>
      <w:r w:rsidR="00850E84" w:rsidRPr="0079779B">
        <w:t xml:space="preserve"> and types of disabilities.</w:t>
      </w:r>
      <w:r w:rsidR="00C44E2B" w:rsidRPr="0079779B">
        <w:t xml:space="preserve"> </w:t>
      </w:r>
    </w:p>
    <w:p w14:paraId="3EDB7E23" w14:textId="77777777" w:rsidR="0079779B" w:rsidRPr="0079779B" w:rsidRDefault="0079779B" w:rsidP="0079779B"/>
    <w:p w14:paraId="0AA3481D" w14:textId="6F3010DD" w:rsidR="000335B8" w:rsidRDefault="009754BA" w:rsidP="006A5610">
      <w:pPr>
        <w:pStyle w:val="Heading1"/>
      </w:pPr>
      <w:r w:rsidRPr="000335B8">
        <w:t>Rights and Responsibilities</w:t>
      </w:r>
    </w:p>
    <w:p w14:paraId="2203F0AA" w14:textId="16CCBDFD" w:rsidR="00C37920" w:rsidRPr="00C37920" w:rsidRDefault="00C37920" w:rsidP="000B15B5">
      <w:pPr>
        <w:pStyle w:val="Heading2"/>
      </w:pPr>
      <w:r>
        <w:t xml:space="preserve">Rights and Responsibilities of </w:t>
      </w:r>
      <w:proofErr w:type="spellStart"/>
      <w:r>
        <w:t>WesternU</w:t>
      </w:r>
      <w:proofErr w:type="spellEnd"/>
      <w:r>
        <w:t xml:space="preserve"> Students</w:t>
      </w:r>
    </w:p>
    <w:p w14:paraId="04F90EB9" w14:textId="5B7586E1" w:rsidR="009754BA" w:rsidRPr="00C37920" w:rsidRDefault="001D7312" w:rsidP="00152835">
      <w:pPr>
        <w:pStyle w:val="Heading3"/>
      </w:pPr>
      <w:r w:rsidRPr="00C37920">
        <w:rPr>
          <w:rStyle w:val="Strong"/>
          <w:b/>
          <w:bCs w:val="0"/>
        </w:rPr>
        <w:t>Rights:</w:t>
      </w:r>
    </w:p>
    <w:p w14:paraId="61B67FC2" w14:textId="483C3B40" w:rsidR="009754BA" w:rsidRPr="009754BA" w:rsidRDefault="009754BA" w:rsidP="00A262D6">
      <w:pPr>
        <w:pStyle w:val="ListBullet"/>
      </w:pPr>
      <w:r w:rsidRPr="009754BA">
        <w:t xml:space="preserve">To an equal opportunity to participate in and benefit from courses, programs, </w:t>
      </w:r>
      <w:r w:rsidR="00ED3A16" w:rsidRPr="009754BA">
        <w:t>services,</w:t>
      </w:r>
      <w:r w:rsidRPr="009754BA">
        <w:t xml:space="preserve"> or activities offered through the college</w:t>
      </w:r>
    </w:p>
    <w:p w14:paraId="31502A4A" w14:textId="77777777" w:rsidR="009754BA" w:rsidRPr="009754BA" w:rsidRDefault="009754BA" w:rsidP="00A262D6">
      <w:pPr>
        <w:pStyle w:val="ListBullet"/>
      </w:pPr>
      <w:r w:rsidRPr="009754BA">
        <w:t>To an equal opportunity to work, to learn, and to receive reasonable accommodations, academic adjustments, and/or auxiliary aids and services</w:t>
      </w:r>
    </w:p>
    <w:p w14:paraId="6B73398A" w14:textId="77777777" w:rsidR="009754BA" w:rsidRPr="009754BA" w:rsidRDefault="009754BA" w:rsidP="00A262D6">
      <w:pPr>
        <w:pStyle w:val="ListBullet"/>
      </w:pPr>
      <w:r w:rsidRPr="009754BA">
        <w:t>To appropriate confidentiality of disability-related information except as disclosures are required/permitted by law</w:t>
      </w:r>
    </w:p>
    <w:p w14:paraId="3E73491C" w14:textId="77777777" w:rsidR="009754BA" w:rsidRPr="009754BA" w:rsidRDefault="009754BA" w:rsidP="00A262D6">
      <w:pPr>
        <w:pStyle w:val="ListBullet"/>
      </w:pPr>
      <w:r w:rsidRPr="009754BA">
        <w:t>To information, reasonably available, in accessible formats</w:t>
      </w:r>
    </w:p>
    <w:p w14:paraId="67C89940" w14:textId="77777777" w:rsidR="009754BA" w:rsidRPr="009754BA" w:rsidRDefault="009754BA" w:rsidP="00A262D6">
      <w:pPr>
        <w:pStyle w:val="ListBullet"/>
        <w:rPr>
          <w:rStyle w:val="Strong"/>
          <w:b w:val="0"/>
          <w:bCs w:val="0"/>
          <w:color w:val="000000"/>
        </w:rPr>
      </w:pPr>
      <w:r w:rsidRPr="009754BA">
        <w:t>To file an informal or formal complaint or grievance if a violation of rights is suspected</w:t>
      </w:r>
    </w:p>
    <w:p w14:paraId="15AC238A" w14:textId="77777777" w:rsidR="001D7312" w:rsidRPr="00F6763A" w:rsidRDefault="001D7312" w:rsidP="006F1ADC">
      <w:pPr>
        <w:pStyle w:val="Heading3"/>
      </w:pPr>
      <w:r w:rsidRPr="00F6763A">
        <w:lastRenderedPageBreak/>
        <w:t>Responsibilities</w:t>
      </w:r>
      <w:r w:rsidRPr="00F6763A">
        <w:rPr>
          <w:rStyle w:val="Strong"/>
          <w:b/>
          <w:bCs w:val="0"/>
        </w:rPr>
        <w:t>:</w:t>
      </w:r>
    </w:p>
    <w:p w14:paraId="07DC1F35" w14:textId="77777777" w:rsidR="009754BA" w:rsidRPr="009754BA" w:rsidRDefault="009754BA" w:rsidP="00A262D6">
      <w:pPr>
        <w:pStyle w:val="ListBullet"/>
      </w:pPr>
      <w:r w:rsidRPr="009754BA">
        <w:t>To meet qualifications and maintain essential institutional standards for courses, programs, services, or activities</w:t>
      </w:r>
    </w:p>
    <w:p w14:paraId="22A5DEF7" w14:textId="77777777" w:rsidR="009754BA" w:rsidRPr="009754BA" w:rsidRDefault="009754BA" w:rsidP="00A262D6">
      <w:pPr>
        <w:pStyle w:val="ListBullet"/>
      </w:pPr>
      <w:r w:rsidRPr="009754BA">
        <w:t>To self-identify as an individual with a disability and request accommodation(s) in a timely manner</w:t>
      </w:r>
    </w:p>
    <w:p w14:paraId="506771BC" w14:textId="77777777" w:rsidR="009754BA" w:rsidRPr="009754BA" w:rsidRDefault="009754BA" w:rsidP="00A262D6">
      <w:pPr>
        <w:pStyle w:val="ListBullet"/>
      </w:pPr>
      <w:r w:rsidRPr="009754BA">
        <w:t>To demonstrate and/or document (from a licensed professional) how the disability limits participation in courses, programs, services, or activities</w:t>
      </w:r>
    </w:p>
    <w:p w14:paraId="51993145" w14:textId="77777777" w:rsidR="00935654" w:rsidRPr="00935654" w:rsidRDefault="009754BA" w:rsidP="00935654">
      <w:pPr>
        <w:pStyle w:val="ListBullet"/>
        <w:rPr>
          <w:b/>
        </w:rPr>
      </w:pPr>
      <w:r w:rsidRPr="009754BA">
        <w:t xml:space="preserve">To follow operational procedures for obtaining information, </w:t>
      </w:r>
      <w:r w:rsidR="0079779B" w:rsidRPr="009754BA">
        <w:t>services,</w:t>
      </w:r>
      <w:r w:rsidRPr="009754BA">
        <w:t xml:space="preserve"> and reasonable accommodation</w:t>
      </w:r>
      <w:r w:rsidRPr="0079779B">
        <w:rPr>
          <w:bCs/>
        </w:rPr>
        <w:t>s</w:t>
      </w:r>
    </w:p>
    <w:p w14:paraId="07AAB75E" w14:textId="4DEB2938" w:rsidR="00C37920" w:rsidRPr="00935654" w:rsidRDefault="009754BA" w:rsidP="00935654">
      <w:pPr>
        <w:pStyle w:val="ListBullet"/>
        <w:rPr>
          <w:b/>
        </w:rPr>
      </w:pPr>
      <w:r w:rsidRPr="00935654">
        <w:rPr>
          <w:bCs/>
        </w:rPr>
        <w:t xml:space="preserve">To contact the </w:t>
      </w:r>
      <w:r w:rsidR="00A262D6" w:rsidRPr="00935654">
        <w:rPr>
          <w:bCs/>
          <w:vertAlign w:val="superscript"/>
        </w:rPr>
        <w:t>HF</w:t>
      </w:r>
      <w:r w:rsidRPr="00935654">
        <w:rPr>
          <w:bCs/>
        </w:rPr>
        <w:t>CDHP if reasonable accommodations are not implemented in a timely manner</w:t>
      </w:r>
    </w:p>
    <w:p w14:paraId="02F79587" w14:textId="77777777" w:rsidR="00C37920" w:rsidRDefault="00C37920" w:rsidP="00C37920">
      <w:pPr>
        <w:pStyle w:val="ListBullet"/>
        <w:numPr>
          <w:ilvl w:val="0"/>
          <w:numId w:val="0"/>
        </w:numPr>
        <w:ind w:left="360"/>
        <w:rPr>
          <w:bCs/>
        </w:rPr>
      </w:pPr>
    </w:p>
    <w:p w14:paraId="6B701E93" w14:textId="77777777" w:rsidR="000B15B5" w:rsidRPr="000B15B5" w:rsidRDefault="00792272" w:rsidP="000B15B5">
      <w:pPr>
        <w:pStyle w:val="Heading2"/>
      </w:pPr>
      <w:r w:rsidRPr="00152835">
        <w:t>Ri</w:t>
      </w:r>
      <w:r w:rsidRPr="000B15B5">
        <w:t xml:space="preserve">ghts and Responsibilities of </w:t>
      </w:r>
      <w:proofErr w:type="spellStart"/>
      <w:r w:rsidRPr="000B15B5">
        <w:t>WesternU</w:t>
      </w:r>
      <w:proofErr w:type="spellEnd"/>
      <w:r w:rsidRPr="000B15B5">
        <w:t xml:space="preserve"> </w:t>
      </w:r>
      <w:r w:rsidRPr="006F1F02">
        <w:rPr>
          <w:vertAlign w:val="superscript"/>
        </w:rPr>
        <w:t>HF</w:t>
      </w:r>
      <w:r w:rsidRPr="000B15B5">
        <w:t>CDHP</w:t>
      </w:r>
    </w:p>
    <w:p w14:paraId="32C1BE84" w14:textId="569D4BC1" w:rsidR="00AC23DE" w:rsidRPr="00152835" w:rsidRDefault="00AC23DE" w:rsidP="000B15B5">
      <w:pPr>
        <w:pStyle w:val="Heading3"/>
      </w:pPr>
      <w:r w:rsidRPr="00152835">
        <w:t>Rights:</w:t>
      </w:r>
    </w:p>
    <w:p w14:paraId="4DB69D01" w14:textId="77777777" w:rsidR="0079779B" w:rsidRPr="0079779B" w:rsidRDefault="0079779B" w:rsidP="00A262D6">
      <w:pPr>
        <w:pStyle w:val="ListBullet"/>
      </w:pPr>
      <w:r w:rsidRPr="0079779B">
        <w:t>To request and receive documentation that supports current requests for reasonable accommodations, academic adjustments, and/or auxiliary services</w:t>
      </w:r>
    </w:p>
    <w:p w14:paraId="71B1FB0A" w14:textId="11C81397" w:rsidR="0079779B" w:rsidRPr="0079779B" w:rsidRDefault="0079779B" w:rsidP="00A262D6">
      <w:pPr>
        <w:pStyle w:val="ListBullet"/>
      </w:pPr>
      <w:r w:rsidRPr="0079779B">
        <w:t xml:space="preserve">To evaluate and/or identify functional limitations of the student’s disability to determine appropriate academic adjustments and accommodations needed for courses, programs, </w:t>
      </w:r>
      <w:r w:rsidR="00FF0DFF" w:rsidRPr="0079779B">
        <w:t>services,</w:t>
      </w:r>
      <w:r w:rsidRPr="0079779B">
        <w:t xml:space="preserve"> and university activities</w:t>
      </w:r>
    </w:p>
    <w:p w14:paraId="53F89A01" w14:textId="77777777" w:rsidR="0079779B" w:rsidRPr="007D5E22" w:rsidRDefault="0079779B" w:rsidP="00A262D6">
      <w:pPr>
        <w:pStyle w:val="ListBullet"/>
      </w:pPr>
      <w:r w:rsidRPr="0079779B">
        <w:t>To deny a request for reasonable accommodation, academic adjustments, and/or auxiliary services if the documentation demonstrates that they are not warranted or if the individual fails to provide appropriate documentation</w:t>
      </w:r>
    </w:p>
    <w:p w14:paraId="0338FD72" w14:textId="77777777" w:rsidR="007D5E22" w:rsidRDefault="0079779B" w:rsidP="00A262D6">
      <w:pPr>
        <w:pStyle w:val="ListBullet"/>
      </w:pPr>
      <w:r w:rsidRPr="0079779B">
        <w:t>To select among equally effective, reasonable accommodations, academic adjustments, and/or auxiliary aids and services</w:t>
      </w:r>
    </w:p>
    <w:p w14:paraId="3C5FB32A" w14:textId="77777777" w:rsidR="007D5E22" w:rsidRPr="007D5E22" w:rsidRDefault="0079779B" w:rsidP="00A262D6">
      <w:pPr>
        <w:pStyle w:val="ListBullet"/>
        <w:rPr>
          <w:rStyle w:val="Strong"/>
          <w:b w:val="0"/>
        </w:rPr>
      </w:pPr>
      <w:r w:rsidRPr="0079779B">
        <w:t>To deny a request for an unreasonable accommodation, adjustment, and/or auxiliary service or one that imposes an undue hardship or fundamental alteration of a program or activity of the university</w:t>
      </w:r>
      <w:r w:rsidRPr="00C56219">
        <w:rPr>
          <w:rStyle w:val="Strong"/>
          <w:bCs w:val="0"/>
        </w:rPr>
        <w:t xml:space="preserve"> </w:t>
      </w:r>
    </w:p>
    <w:p w14:paraId="3E69274E" w14:textId="77777777" w:rsidR="0079779B" w:rsidRPr="000B15B5" w:rsidRDefault="00AC23DE" w:rsidP="000B15B5">
      <w:pPr>
        <w:pStyle w:val="Heading3"/>
        <w:rPr>
          <w:rStyle w:val="Strong"/>
          <w:b/>
          <w:bCs w:val="0"/>
        </w:rPr>
      </w:pPr>
      <w:r w:rsidRPr="000B15B5">
        <w:rPr>
          <w:rStyle w:val="Strong"/>
          <w:b/>
          <w:bCs w:val="0"/>
        </w:rPr>
        <w:t>Responsibilities:</w:t>
      </w:r>
    </w:p>
    <w:p w14:paraId="6315AC08" w14:textId="77777777" w:rsidR="007D5E22" w:rsidRPr="007D5E22" w:rsidRDefault="007D5E22" w:rsidP="00A262D6">
      <w:pPr>
        <w:pStyle w:val="ListBullet"/>
      </w:pPr>
      <w:r w:rsidRPr="007D5E22">
        <w:t xml:space="preserve">To ensure that qualified students receive accommodation and/or academic adjustments for courses, programs, </w:t>
      </w:r>
      <w:r w:rsidR="006F1ADC" w:rsidRPr="007D5E22">
        <w:t>activities,</w:t>
      </w:r>
      <w:r w:rsidRPr="007D5E22">
        <w:t xml:space="preserve"> and services in the most integrated and appropriate settings</w:t>
      </w:r>
    </w:p>
    <w:p w14:paraId="5175A0CC" w14:textId="77777777" w:rsidR="007D5E22" w:rsidRPr="007D5E22" w:rsidRDefault="007D5E22" w:rsidP="00A262D6">
      <w:pPr>
        <w:pStyle w:val="ListBullet"/>
      </w:pPr>
      <w:r w:rsidRPr="007D5E22">
        <w:t>To provide information, upon request, to students with disabilities in accessible formats</w:t>
      </w:r>
    </w:p>
    <w:p w14:paraId="28A68F8C" w14:textId="77777777" w:rsidR="007D5E22" w:rsidRPr="007D5E22" w:rsidRDefault="007D5E22" w:rsidP="00A262D6">
      <w:pPr>
        <w:pStyle w:val="ListBullet"/>
      </w:pPr>
      <w:r w:rsidRPr="007D5E22">
        <w:lastRenderedPageBreak/>
        <w:t>To evaluate each request for an accommodation on an individual basis</w:t>
      </w:r>
    </w:p>
    <w:p w14:paraId="18DDB4BF" w14:textId="77777777" w:rsidR="007D5E22" w:rsidRPr="000B15B5" w:rsidRDefault="007D5E22" w:rsidP="00A262D6">
      <w:pPr>
        <w:pStyle w:val="ListBullet"/>
      </w:pPr>
      <w:r w:rsidRPr="007D5E22">
        <w:t>To maintain appropriate confidentiality of records and communication except where disclosures are permitted/required by law.</w:t>
      </w:r>
    </w:p>
    <w:p w14:paraId="1A5BD915" w14:textId="77777777" w:rsidR="00AC23DE" w:rsidRDefault="00AC23DE" w:rsidP="000B15B5">
      <w:pPr>
        <w:pStyle w:val="ListBullet2"/>
        <w:numPr>
          <w:ilvl w:val="0"/>
          <w:numId w:val="0"/>
        </w:numPr>
        <w:ind w:left="720" w:hanging="360"/>
      </w:pPr>
    </w:p>
    <w:p w14:paraId="7759270E" w14:textId="79D3B40D" w:rsidR="00AC23DE" w:rsidRPr="00A32F9E" w:rsidRDefault="00AC23DE">
      <w:pPr>
        <w:pStyle w:val="BodyText"/>
        <w:spacing w:after="0"/>
        <w:rPr>
          <w:rFonts w:cs="Arial"/>
          <w:szCs w:val="28"/>
        </w:rPr>
      </w:pPr>
    </w:p>
    <w:p w14:paraId="323C2C50" w14:textId="77777777" w:rsidR="00C94A74" w:rsidRPr="00C56219" w:rsidRDefault="00C94A74" w:rsidP="006A5610">
      <w:pPr>
        <w:pStyle w:val="Heading1"/>
      </w:pPr>
      <w:r w:rsidRPr="00C56219">
        <w:t xml:space="preserve">University Obligation </w:t>
      </w:r>
    </w:p>
    <w:p w14:paraId="497CC603" w14:textId="621CC3C8" w:rsidR="00C94A74" w:rsidRPr="006F1ADC" w:rsidRDefault="00052AF2" w:rsidP="000B15B5">
      <w:pPr>
        <w:pStyle w:val="BodyText"/>
      </w:pPr>
      <w:proofErr w:type="spellStart"/>
      <w:r w:rsidRPr="006F1ADC">
        <w:t>WesternU</w:t>
      </w:r>
      <w:proofErr w:type="spellEnd"/>
      <w:r w:rsidR="00C94A74" w:rsidRPr="006F1ADC">
        <w:t xml:space="preserve"> has an obligation to confirm that students receiving accommodations have verified disabilities according to state and federal law. We request disability documentation and develop accommodation and service recommendations based on this information. Accommodations and services may not be provided if the student does not provide documentation of a disability, does not have a diagnosed disability, or does not follow </w:t>
      </w:r>
      <w:r w:rsidR="00E561C9" w:rsidRPr="006F1ADC">
        <w:rPr>
          <w:vertAlign w:val="superscript"/>
        </w:rPr>
        <w:t>HF</w:t>
      </w:r>
      <w:r w:rsidR="005106C1" w:rsidRPr="006F1ADC">
        <w:t>CDHP</w:t>
      </w:r>
      <w:r w:rsidR="00C94A74" w:rsidRPr="006F1ADC">
        <w:t xml:space="preserve"> and </w:t>
      </w:r>
      <w:proofErr w:type="spellStart"/>
      <w:r w:rsidRPr="006F1ADC">
        <w:t>WesternU</w:t>
      </w:r>
      <w:proofErr w:type="spellEnd"/>
      <w:r w:rsidR="00C94A74" w:rsidRPr="006F1ADC">
        <w:t xml:space="preserve"> policies and procedures. Disability documentation is maintained in a confidential student file and does not become a part of the student’s academic record. </w:t>
      </w:r>
    </w:p>
    <w:p w14:paraId="76948A0C" w14:textId="048FAF7E" w:rsidR="00C94A74" w:rsidRPr="00D23A53" w:rsidRDefault="00C94A74">
      <w:pPr>
        <w:pStyle w:val="Heading4"/>
        <w:spacing w:before="0" w:after="0"/>
      </w:pPr>
    </w:p>
    <w:p w14:paraId="3B80EF3D" w14:textId="77777777" w:rsidR="00226FE7" w:rsidRDefault="002920C1" w:rsidP="006A5610">
      <w:pPr>
        <w:pStyle w:val="Heading1"/>
      </w:pPr>
      <w:r w:rsidRPr="000B15B5">
        <w:t xml:space="preserve">Confidentiality </w:t>
      </w:r>
      <w:r w:rsidR="00D23A53">
        <w:t>and Release of Information</w:t>
      </w:r>
    </w:p>
    <w:p w14:paraId="5C66BAD2" w14:textId="3DF181F9" w:rsidR="00226FE7" w:rsidRDefault="00226FE7" w:rsidP="006F1ADC">
      <w:pPr>
        <w:pStyle w:val="BodyText"/>
      </w:pPr>
      <w:r w:rsidRPr="00226FE7">
        <w:rPr>
          <w:vertAlign w:val="superscript"/>
        </w:rPr>
        <w:t>HF</w:t>
      </w:r>
      <w:r>
        <w:t>CDHP is committed to ensuring all information regarding student</w:t>
      </w:r>
      <w:r w:rsidR="00503EFE">
        <w:t>s</w:t>
      </w:r>
      <w:r>
        <w:t xml:space="preserve"> remain confidential as required or permitted by law. This information may include grades, biographical history, disability information and case notes. Only authorized staff within our office have immediate access to student files. </w:t>
      </w:r>
    </w:p>
    <w:p w14:paraId="6C19E4F3" w14:textId="77777777" w:rsidR="00226FE7" w:rsidRDefault="00226FE7" w:rsidP="006F1ADC">
      <w:pPr>
        <w:pStyle w:val="BodyText"/>
      </w:pPr>
    </w:p>
    <w:p w14:paraId="7B760405" w14:textId="7C0DC2B6" w:rsidR="005510C2" w:rsidRPr="008C73CD" w:rsidRDefault="005510C2" w:rsidP="008C73CD">
      <w:pPr>
        <w:jc w:val="both"/>
        <w:rPr>
          <w:rFonts w:cs="Arial"/>
          <w:color w:val="494949"/>
          <w:szCs w:val="28"/>
        </w:rPr>
      </w:pPr>
      <w:r>
        <w:t>Disability-related information is treated in a confidential manner</w:t>
      </w:r>
      <w:r w:rsidRPr="008C73CD">
        <w:t xml:space="preserve">. </w:t>
      </w:r>
      <w:r w:rsidRPr="008C73CD">
        <w:rPr>
          <w:rFonts w:cs="Arial"/>
          <w:szCs w:val="28"/>
        </w:rPr>
        <w:t>Disability-related information provided to</w:t>
      </w:r>
      <w:r w:rsidR="00E17F8D">
        <w:rPr>
          <w:rFonts w:cs="Arial"/>
          <w:szCs w:val="28"/>
        </w:rPr>
        <w:t xml:space="preserve"> the</w:t>
      </w:r>
      <w:r w:rsidRPr="008C73CD">
        <w:rPr>
          <w:rFonts w:cs="Arial"/>
          <w:szCs w:val="28"/>
        </w:rPr>
        <w:t xml:space="preserve"> </w:t>
      </w:r>
      <w:r w:rsidR="00F3757E" w:rsidRPr="008C73CD">
        <w:rPr>
          <w:vertAlign w:val="superscript"/>
        </w:rPr>
        <w:t>HF</w:t>
      </w:r>
      <w:r w:rsidR="00F3757E" w:rsidRPr="008C73CD">
        <w:t>CDHP,</w:t>
      </w:r>
      <w:r w:rsidRPr="008C73CD">
        <w:rPr>
          <w:rFonts w:cs="Arial"/>
          <w:szCs w:val="28"/>
        </w:rPr>
        <w:t xml:space="preserve"> or the University is considered an </w:t>
      </w:r>
      <w:r w:rsidRPr="008C73CD">
        <w:rPr>
          <w:rStyle w:val="Strong"/>
          <w:rFonts w:cs="Arial"/>
          <w:szCs w:val="28"/>
        </w:rPr>
        <w:t>educational record</w:t>
      </w:r>
      <w:r w:rsidRPr="008C73CD">
        <w:rPr>
          <w:rFonts w:cs="Arial"/>
          <w:szCs w:val="28"/>
        </w:rPr>
        <w:t xml:space="preserve">; therefore it falls under the protection of the </w:t>
      </w:r>
      <w:hyperlink r:id="rId20" w:history="1">
        <w:r w:rsidRPr="008C73CD">
          <w:rPr>
            <w:rStyle w:val="Hyperlink"/>
            <w:rFonts w:cs="Arial"/>
            <w:color w:val="auto"/>
            <w:szCs w:val="28"/>
          </w:rPr>
          <w:t>Family Educational Rights and Privacy Act</w:t>
        </w:r>
      </w:hyperlink>
      <w:r w:rsidRPr="008C73CD">
        <w:rPr>
          <w:rFonts w:cs="Arial"/>
          <w:szCs w:val="28"/>
        </w:rPr>
        <w:t xml:space="preserve"> (FERPA). FERPA permits the </w:t>
      </w:r>
      <w:r w:rsidRPr="008C73CD">
        <w:rPr>
          <w:vertAlign w:val="superscript"/>
        </w:rPr>
        <w:t>HF</w:t>
      </w:r>
      <w:r w:rsidRPr="008C73CD">
        <w:t>CDHP</w:t>
      </w:r>
      <w:r w:rsidRPr="008C73CD">
        <w:rPr>
          <w:rFonts w:cs="Arial"/>
          <w:szCs w:val="28"/>
        </w:rPr>
        <w:t xml:space="preserve"> to share information about the impact of a disability and accommodation eligibility with other University school officials who have a legitimate educational interest. A school official includes but is not limited to faculty and instructional staff, academic deans, and security. Legitimate educational interest means the school official needs to review an educational record or receive educational record information </w:t>
      </w:r>
      <w:proofErr w:type="gramStart"/>
      <w:r w:rsidRPr="008C73CD">
        <w:rPr>
          <w:rFonts w:cs="Arial"/>
          <w:szCs w:val="28"/>
        </w:rPr>
        <w:t>in order to</w:t>
      </w:r>
      <w:proofErr w:type="gramEnd"/>
      <w:r w:rsidRPr="008C73CD">
        <w:rPr>
          <w:rFonts w:cs="Arial"/>
          <w:szCs w:val="28"/>
        </w:rPr>
        <w:t xml:space="preserve"> fulfill his or her professional responsibilities. Sharing this information does not require student consent under FERPA. Disclosure of educational record information to a </w:t>
      </w:r>
      <w:proofErr w:type="gramStart"/>
      <w:r w:rsidRPr="008C73CD">
        <w:rPr>
          <w:rFonts w:cs="Arial"/>
          <w:szCs w:val="28"/>
        </w:rPr>
        <w:t>University</w:t>
      </w:r>
      <w:proofErr w:type="gramEnd"/>
      <w:r w:rsidRPr="008C73CD">
        <w:rPr>
          <w:rFonts w:cs="Arial"/>
          <w:szCs w:val="28"/>
        </w:rPr>
        <w:t xml:space="preserve"> official having a legitimate educational interest does not, however, constitute authorization for that person to transmit, share, or disclose any or all of that information to a third party who does not have a legitimate educational interest.</w:t>
      </w:r>
    </w:p>
    <w:p w14:paraId="539A7FE0" w14:textId="77777777" w:rsidR="005510C2" w:rsidRDefault="005510C2" w:rsidP="006F1ADC">
      <w:pPr>
        <w:pStyle w:val="BodyText"/>
      </w:pPr>
    </w:p>
    <w:p w14:paraId="3871363D" w14:textId="7DD0571D" w:rsidR="00226FE7" w:rsidRPr="000B15B5" w:rsidRDefault="005510C2" w:rsidP="006F1ADC">
      <w:pPr>
        <w:pStyle w:val="BodyText"/>
      </w:pPr>
      <w:r>
        <w:t>When Disability-related information may need to be shared with a third party as part of the accommodation review, a</w:t>
      </w:r>
      <w:r w:rsidR="00226FE7">
        <w:t xml:space="preserve"> student may sign a written consent form giving our office permission to discuss the disability with </w:t>
      </w:r>
      <w:r w:rsidR="00C45593">
        <w:t>a third party, such as parents</w:t>
      </w:r>
      <w:r w:rsidR="00226FE7">
        <w:t xml:space="preserve"> who require further information. Information will not be released</w:t>
      </w:r>
      <w:r w:rsidR="00C45593">
        <w:t xml:space="preserve"> to a third party</w:t>
      </w:r>
      <w:r w:rsidR="00226FE7">
        <w:t xml:space="preserve"> without written consent from the student unless it is required by federal or state law.</w:t>
      </w:r>
    </w:p>
    <w:p w14:paraId="15DD1991" w14:textId="77777777" w:rsidR="00720A84" w:rsidRDefault="00720A84" w:rsidP="000B15B5">
      <w:pPr>
        <w:pStyle w:val="ListBullet2"/>
        <w:numPr>
          <w:ilvl w:val="0"/>
          <w:numId w:val="0"/>
        </w:numPr>
        <w:ind w:left="360"/>
      </w:pPr>
    </w:p>
    <w:p w14:paraId="5E2A8865" w14:textId="77777777" w:rsidR="00C94A74" w:rsidRPr="00C56219" w:rsidRDefault="00C94A74" w:rsidP="006A5610">
      <w:pPr>
        <w:pStyle w:val="Heading1"/>
      </w:pPr>
      <w:r w:rsidRPr="00C56219">
        <w:t>Types of Accommodations</w:t>
      </w:r>
    </w:p>
    <w:p w14:paraId="20BF77CA" w14:textId="66350137" w:rsidR="00C94A74" w:rsidRDefault="00E561C9" w:rsidP="000B15B5">
      <w:pPr>
        <w:pStyle w:val="BodyText"/>
      </w:pPr>
      <w:r w:rsidRPr="00BF0165">
        <w:rPr>
          <w:vertAlign w:val="superscript"/>
        </w:rPr>
        <w:t>HF</w:t>
      </w:r>
      <w:r w:rsidR="005106C1" w:rsidRPr="00BF0165">
        <w:t>CDHP</w:t>
      </w:r>
      <w:r w:rsidR="00C94A74" w:rsidRPr="00BF0165">
        <w:t xml:space="preserve"> will provide accommodations as mandated under the ADA and Section 504 of the Rehabilitation Act.</w:t>
      </w:r>
      <w:r w:rsidR="00C94A74">
        <w:t xml:space="preserve"> </w:t>
      </w:r>
      <w:r w:rsidR="00155D85">
        <w:t xml:space="preserve">As </w:t>
      </w:r>
      <w:r w:rsidR="00C94A74">
        <w:t xml:space="preserve">each disability and the </w:t>
      </w:r>
      <w:r w:rsidR="00BF0165">
        <w:t>circumstances</w:t>
      </w:r>
      <w:r w:rsidR="00C94A74">
        <w:t xml:space="preserve"> surrounding each request for accommodations are unique, </w:t>
      </w:r>
      <w:r w:rsidR="00155D85">
        <w:t>accommodations for students will be determined on a case-by-case basis</w:t>
      </w:r>
      <w:r w:rsidR="00C94A74">
        <w:t>.  The following is a list of potential accommodations, which may be granted based on the student’s disability and how it impacts him or her in a post-</w:t>
      </w:r>
      <w:r w:rsidR="00C94A74" w:rsidRPr="00213F7E">
        <w:t>graduate environment. Modifications and accommodations f</w:t>
      </w:r>
      <w:r w:rsidR="00C94A74" w:rsidRPr="005E1A62">
        <w:t>or qualified</w:t>
      </w:r>
      <w:r w:rsidR="00C94A74" w:rsidRPr="00A835E1">
        <w:t xml:space="preserve"> students with disabilities may include, but </w:t>
      </w:r>
      <w:r w:rsidR="0037290F">
        <w:t>are</w:t>
      </w:r>
      <w:r w:rsidR="00C94A74" w:rsidRPr="0037290F">
        <w:t xml:space="preserve"> </w:t>
      </w:r>
      <w:r w:rsidR="0037290F">
        <w:t xml:space="preserve">not </w:t>
      </w:r>
      <w:r w:rsidR="00C94A74" w:rsidRPr="00213F7E">
        <w:t>limited to:</w:t>
      </w:r>
    </w:p>
    <w:p w14:paraId="6C6345D7" w14:textId="77777777" w:rsidR="00C94A74" w:rsidRDefault="00C94A74">
      <w:pPr>
        <w:pStyle w:val="BodyText"/>
        <w:spacing w:after="0"/>
      </w:pPr>
    </w:p>
    <w:p w14:paraId="377B318E" w14:textId="77777777" w:rsidR="00C94A74" w:rsidRDefault="00226FE7" w:rsidP="006F1ADC">
      <w:pPr>
        <w:pStyle w:val="ListBullet"/>
      </w:pPr>
      <w:r>
        <w:t>Test accommodations</w:t>
      </w:r>
    </w:p>
    <w:p w14:paraId="0C28F685" w14:textId="77777777" w:rsidR="00E00E6F" w:rsidRDefault="00E00E6F" w:rsidP="006F1ADC">
      <w:pPr>
        <w:pStyle w:val="ListBullet"/>
      </w:pPr>
      <w:r w:rsidRPr="00C56219">
        <w:t>Note taker accommodation</w:t>
      </w:r>
    </w:p>
    <w:p w14:paraId="1A860F4E" w14:textId="77777777" w:rsidR="00C94A74" w:rsidRDefault="00226FE7" w:rsidP="006F1ADC">
      <w:pPr>
        <w:pStyle w:val="ListBullet"/>
      </w:pPr>
      <w:r>
        <w:t>Sign language i</w:t>
      </w:r>
      <w:r w:rsidR="00C94A74">
        <w:t>nterprete</w:t>
      </w:r>
      <w:r>
        <w:t>r</w:t>
      </w:r>
      <w:r w:rsidR="00C94A74">
        <w:tab/>
      </w:r>
    </w:p>
    <w:p w14:paraId="2405E5A6" w14:textId="5AB603A4" w:rsidR="00C94A74" w:rsidRPr="00F33719" w:rsidRDefault="00C94A74" w:rsidP="006F1ADC">
      <w:pPr>
        <w:pStyle w:val="ListBullet"/>
      </w:pPr>
      <w:r w:rsidRPr="00C56219">
        <w:t xml:space="preserve">Alternative text </w:t>
      </w:r>
    </w:p>
    <w:p w14:paraId="0DA7AC8B" w14:textId="77777777" w:rsidR="00C94A74" w:rsidRDefault="00C94A74" w:rsidP="006F1ADC">
      <w:pPr>
        <w:pStyle w:val="ListBullet"/>
      </w:pPr>
      <w:r>
        <w:t>Alternative course materials</w:t>
      </w:r>
      <w:r>
        <w:tab/>
      </w:r>
    </w:p>
    <w:p w14:paraId="7492F5CF" w14:textId="77777777" w:rsidR="00C94A74" w:rsidRDefault="00C94A74" w:rsidP="006F1ADC">
      <w:pPr>
        <w:pStyle w:val="ListBullet"/>
      </w:pPr>
      <w:r>
        <w:t>Adaptive equipment</w:t>
      </w:r>
    </w:p>
    <w:p w14:paraId="44ECF192" w14:textId="77777777" w:rsidR="00C94A74" w:rsidRDefault="00C94A74" w:rsidP="006F1ADC">
      <w:pPr>
        <w:pStyle w:val="ListBullet"/>
      </w:pPr>
      <w:r>
        <w:t>Removal of architectural barriers</w:t>
      </w:r>
    </w:p>
    <w:p w14:paraId="031C5AD5" w14:textId="233DCF3E" w:rsidR="00503EFE" w:rsidRDefault="00C94A74" w:rsidP="008A4B67">
      <w:pPr>
        <w:pStyle w:val="ListBullet"/>
      </w:pPr>
      <w:r>
        <w:t>Special furniture</w:t>
      </w:r>
    </w:p>
    <w:p w14:paraId="1CA054DC" w14:textId="77777777" w:rsidR="00503EFE" w:rsidRDefault="00503EFE">
      <w:pPr>
        <w:pStyle w:val="BodyText"/>
        <w:spacing w:after="0"/>
      </w:pPr>
    </w:p>
    <w:p w14:paraId="0467B983" w14:textId="77777777" w:rsidR="00E00E6F" w:rsidRDefault="00E00E6F" w:rsidP="006A5610">
      <w:pPr>
        <w:pStyle w:val="Heading1"/>
      </w:pPr>
      <w:r w:rsidRPr="00E00E6F">
        <w:t>Student Academic Accommodation Grievance Procedures</w:t>
      </w:r>
    </w:p>
    <w:p w14:paraId="1A449502" w14:textId="77777777" w:rsidR="00E00E6F" w:rsidRDefault="00E00E6F" w:rsidP="00E00E6F">
      <w:pPr>
        <w:rPr>
          <w:b/>
        </w:rPr>
      </w:pPr>
    </w:p>
    <w:p w14:paraId="54152CF7" w14:textId="77777777" w:rsidR="00E00E6F" w:rsidRPr="00E00E6F" w:rsidRDefault="00E00E6F" w:rsidP="006F1ADC">
      <w:pPr>
        <w:pStyle w:val="BodyText"/>
      </w:pPr>
      <w:r w:rsidRPr="00E00E6F">
        <w:rPr>
          <w:vertAlign w:val="superscript"/>
        </w:rPr>
        <w:t>HF</w:t>
      </w:r>
      <w:r>
        <w:t>CDHP</w:t>
      </w:r>
      <w:r w:rsidRPr="00E00E6F">
        <w:t xml:space="preserve"> determines academic accommodations through a deliberative and interactive process involving the appropriate members of the university community, and, of course, the individuals with disabilities themselves.</w:t>
      </w:r>
    </w:p>
    <w:p w14:paraId="4B6AE542" w14:textId="77777777" w:rsidR="00E00E6F" w:rsidRPr="00E00E6F" w:rsidRDefault="00E00E6F" w:rsidP="006F1ADC">
      <w:pPr>
        <w:pStyle w:val="BodyText"/>
      </w:pPr>
    </w:p>
    <w:p w14:paraId="5EE9F389" w14:textId="77777777" w:rsidR="00E00E6F" w:rsidRPr="00E00E6F" w:rsidRDefault="00E00E6F" w:rsidP="006F1ADC">
      <w:pPr>
        <w:pStyle w:val="BodyText"/>
      </w:pPr>
      <w:r w:rsidRPr="00E00E6F">
        <w:t xml:space="preserve">We recognize that disagreements may occur about the appropriateness of accommodations. We also acknowledge that even with the best efforts a problem may occur. To this end, we recommend a range of options to resolve concerns about accommodation and eligibility decisions, services </w:t>
      </w:r>
      <w:r w:rsidRPr="00E00E6F">
        <w:lastRenderedPageBreak/>
        <w:t>received, treatment by university staff and faculty, and university policies related to students with disabilities.</w:t>
      </w:r>
    </w:p>
    <w:p w14:paraId="5030B173" w14:textId="77777777" w:rsidR="00E00E6F" w:rsidRPr="00E00E6F" w:rsidRDefault="00E00E6F" w:rsidP="006F1ADC">
      <w:pPr>
        <w:pStyle w:val="BodyText"/>
      </w:pPr>
    </w:p>
    <w:p w14:paraId="77146B15" w14:textId="77777777" w:rsidR="00E00E6F" w:rsidRPr="00E00E6F" w:rsidRDefault="00E00E6F" w:rsidP="006F1ADC">
      <w:pPr>
        <w:pStyle w:val="BodyText"/>
      </w:pPr>
      <w:r w:rsidRPr="00E00E6F">
        <w:t xml:space="preserve">Issues often occur </w:t>
      </w:r>
      <w:r w:rsidR="00BF0165" w:rsidRPr="00E00E6F">
        <w:t>because of</w:t>
      </w:r>
      <w:r w:rsidRPr="00E00E6F">
        <w:t xml:space="preserve"> misunderstandings, miscommunication, or lack of education around disability. In these instances, clarification and effective communication can lead to a quick and effective solution. If a problem arises regarding the delivery of accommodations, determination about accommodations, or other issues of access, we encourage </w:t>
      </w:r>
      <w:r>
        <w:t>students</w:t>
      </w:r>
      <w:r w:rsidRPr="00E00E6F">
        <w:t xml:space="preserve"> to reach out to the Associate Director of </w:t>
      </w:r>
      <w:r w:rsidRPr="00E00E6F">
        <w:rPr>
          <w:vertAlign w:val="superscript"/>
        </w:rPr>
        <w:t>HF</w:t>
      </w:r>
      <w:r w:rsidRPr="00E00E6F">
        <w:t>CDHP immediately.</w:t>
      </w:r>
    </w:p>
    <w:p w14:paraId="655CEA74" w14:textId="77777777" w:rsidR="00E00E6F" w:rsidRPr="00E00E6F" w:rsidRDefault="00E00E6F" w:rsidP="006F1ADC">
      <w:pPr>
        <w:pStyle w:val="BodyText"/>
      </w:pPr>
    </w:p>
    <w:p w14:paraId="389B5EA6" w14:textId="761FC48E" w:rsidR="006A5610" w:rsidRDefault="00E00E6F" w:rsidP="006F1ADC">
      <w:pPr>
        <w:pStyle w:val="BodyText"/>
      </w:pPr>
      <w:proofErr w:type="spellStart"/>
      <w:r w:rsidRPr="00E00E6F">
        <w:t>WesternU</w:t>
      </w:r>
      <w:proofErr w:type="spellEnd"/>
      <w:r w:rsidRPr="00E00E6F">
        <w:t xml:space="preserve"> will attempt to serve our students’ needs and concerns through internal resolution as a first step. Of course, students have multiple options available for grieving their concerns</w:t>
      </w:r>
      <w:r w:rsidR="00A1479D">
        <w:t xml:space="preserve"> (</w:t>
      </w:r>
      <w:r w:rsidR="007053D3">
        <w:t>more information can be found in</w:t>
      </w:r>
      <w:r w:rsidR="00A1479D">
        <w:t xml:space="preserve"> the Grievance Procedures section</w:t>
      </w:r>
      <w:r w:rsidR="007053D3">
        <w:t xml:space="preserve"> of our webpage, </w:t>
      </w:r>
      <w:hyperlink r:id="rId21" w:history="1">
        <w:r w:rsidR="007053D3" w:rsidRPr="00577F57">
          <w:rPr>
            <w:rStyle w:val="Hyperlink"/>
          </w:rPr>
          <w:t>https://www.westernu.edu/cdhp/grievance-procedures/</w:t>
        </w:r>
      </w:hyperlink>
      <w:r w:rsidR="007053D3">
        <w:t>)</w:t>
      </w:r>
      <w:r w:rsidRPr="00E00E6F">
        <w:t xml:space="preserve">. Throughout any of these </w:t>
      </w:r>
      <w:r w:rsidR="008B59AA">
        <w:t>steps</w:t>
      </w:r>
      <w:r w:rsidRPr="00E00E6F">
        <w:t xml:space="preserve">, students can expect to be treated with respect, receive a timely response, not experience any form of retaliation, and have their concerns dealt with in a confidential manner to the greatest extent possible. The university encourages students to bring up any concerns early, give clear and detailed information, and alert the Associate Director of </w:t>
      </w:r>
      <w:r w:rsidR="00A1479D" w:rsidRPr="00A1479D">
        <w:rPr>
          <w:vertAlign w:val="superscript"/>
        </w:rPr>
        <w:t>HF</w:t>
      </w:r>
      <w:r w:rsidRPr="00E00E6F">
        <w:t>CDHP in writing.</w:t>
      </w:r>
      <w:r w:rsidR="006A5610">
        <w:br w:type="page"/>
      </w:r>
    </w:p>
    <w:p w14:paraId="154E5B90" w14:textId="77777777" w:rsidR="006A5610" w:rsidRDefault="006A5610" w:rsidP="006A5610">
      <w:pPr>
        <w:pStyle w:val="Heading1"/>
      </w:pPr>
    </w:p>
    <w:p w14:paraId="095B4CD7" w14:textId="77777777" w:rsidR="006A5610" w:rsidRDefault="006A5610" w:rsidP="006A5610">
      <w:pPr>
        <w:pStyle w:val="Heading1"/>
      </w:pPr>
    </w:p>
    <w:p w14:paraId="3B8ADF78" w14:textId="7A1B6E16" w:rsidR="00C94A74" w:rsidRPr="00C56219" w:rsidRDefault="00C94A74" w:rsidP="006A5610">
      <w:pPr>
        <w:pStyle w:val="Heading1"/>
      </w:pPr>
      <w:r w:rsidRPr="00C56219">
        <w:t>Resources</w:t>
      </w:r>
    </w:p>
    <w:p w14:paraId="59ABDE47" w14:textId="77777777" w:rsidR="00C94A74" w:rsidRDefault="00C94A74">
      <w:pPr>
        <w:jc w:val="both"/>
        <w:rPr>
          <w:b/>
          <w:color w:val="000000"/>
        </w:rPr>
      </w:pPr>
    </w:p>
    <w:p w14:paraId="317B21E9" w14:textId="46FD5244" w:rsidR="001066C6" w:rsidRDefault="001066C6">
      <w:pPr>
        <w:rPr>
          <w:color w:val="000000"/>
        </w:rPr>
      </w:pPr>
      <w:r>
        <w:rPr>
          <w:color w:val="000000"/>
        </w:rPr>
        <w:t>American Council of the Blind (</w:t>
      </w:r>
      <w:hyperlink r:id="rId22" w:history="1">
        <w:r w:rsidRPr="0065501A">
          <w:rPr>
            <w:rStyle w:val="Hyperlink"/>
          </w:rPr>
          <w:t>www.acb.org</w:t>
        </w:r>
      </w:hyperlink>
      <w:r>
        <w:rPr>
          <w:color w:val="000000"/>
        </w:rPr>
        <w:t>)</w:t>
      </w:r>
    </w:p>
    <w:p w14:paraId="5BD0B27F" w14:textId="77777777" w:rsidR="00C94A74" w:rsidRDefault="00C94A74">
      <w:pPr>
        <w:rPr>
          <w:b/>
          <w:color w:val="000000"/>
        </w:rPr>
      </w:pPr>
    </w:p>
    <w:p w14:paraId="705C9D95" w14:textId="7F49D25E" w:rsidR="001066C6" w:rsidRDefault="001066C6" w:rsidP="000B15B5">
      <w:pPr>
        <w:rPr>
          <w:b/>
        </w:rPr>
      </w:pPr>
      <w:r>
        <w:t>American Diabetes Association (</w:t>
      </w:r>
      <w:hyperlink r:id="rId23" w:history="1">
        <w:r w:rsidRPr="00577F57">
          <w:rPr>
            <w:rStyle w:val="Hyperlink"/>
          </w:rPr>
          <w:t>https://www.diabetes.org/</w:t>
        </w:r>
      </w:hyperlink>
      <w:r>
        <w:t>)</w:t>
      </w:r>
    </w:p>
    <w:p w14:paraId="6DFF3A8B" w14:textId="77777777" w:rsidR="00C94A74" w:rsidRDefault="00C94A74">
      <w:pPr>
        <w:rPr>
          <w:color w:val="000000"/>
        </w:rPr>
      </w:pPr>
    </w:p>
    <w:p w14:paraId="7375C700" w14:textId="77777777" w:rsidR="001066C6" w:rsidRDefault="00C94A74">
      <w:pPr>
        <w:rPr>
          <w:color w:val="000000"/>
        </w:rPr>
      </w:pPr>
      <w:r w:rsidRPr="00213F7E">
        <w:rPr>
          <w:color w:val="000000"/>
        </w:rPr>
        <w:t>Ame</w:t>
      </w:r>
      <w:r w:rsidRPr="005E1A62">
        <w:rPr>
          <w:color w:val="000000"/>
        </w:rPr>
        <w:t>ricans with Disabilities Act (ADA) (</w:t>
      </w:r>
      <w:hyperlink r:id="rId24" w:history="1">
        <w:r w:rsidR="001066C6" w:rsidRPr="00577F57">
          <w:rPr>
            <w:rStyle w:val="Hyperlink"/>
          </w:rPr>
          <w:t>https://www.ada.gov/</w:t>
        </w:r>
      </w:hyperlink>
      <w:r w:rsidR="001066C6">
        <w:rPr>
          <w:color w:val="000000"/>
        </w:rPr>
        <w:t>)</w:t>
      </w:r>
    </w:p>
    <w:p w14:paraId="70ECDEBD" w14:textId="77777777" w:rsidR="00C94A74" w:rsidRDefault="00C94A74">
      <w:pPr>
        <w:rPr>
          <w:color w:val="000000"/>
        </w:rPr>
      </w:pPr>
    </w:p>
    <w:p w14:paraId="1812DB11" w14:textId="1EB6B569" w:rsidR="00237A0F" w:rsidRDefault="001066C6">
      <w:pPr>
        <w:rPr>
          <w:color w:val="000000"/>
        </w:rPr>
      </w:pPr>
      <w:r>
        <w:rPr>
          <w:color w:val="000000"/>
        </w:rPr>
        <w:t>Anxiety and Depression Association of America</w:t>
      </w:r>
      <w:r w:rsidR="00237A0F">
        <w:rPr>
          <w:color w:val="000000"/>
        </w:rPr>
        <w:t xml:space="preserve"> (</w:t>
      </w:r>
      <w:hyperlink r:id="rId25" w:history="1">
        <w:r w:rsidR="00237A0F" w:rsidRPr="006A6C57">
          <w:rPr>
            <w:rStyle w:val="Hyperlink"/>
          </w:rPr>
          <w:t>https://adaa.org/</w:t>
        </w:r>
      </w:hyperlink>
      <w:r w:rsidR="00237A0F">
        <w:rPr>
          <w:color w:val="000000"/>
        </w:rPr>
        <w:t>)</w:t>
      </w:r>
    </w:p>
    <w:p w14:paraId="79F17F3C" w14:textId="77777777" w:rsidR="00C94A74" w:rsidRDefault="00C94A74">
      <w:pPr>
        <w:rPr>
          <w:color w:val="000000"/>
        </w:rPr>
      </w:pPr>
    </w:p>
    <w:p w14:paraId="40AB298B" w14:textId="77777777" w:rsidR="00C94A74" w:rsidRDefault="00C33755">
      <w:pPr>
        <w:rPr>
          <w:color w:val="000000"/>
        </w:rPr>
      </w:pPr>
      <w:r>
        <w:rPr>
          <w:color w:val="000000"/>
        </w:rPr>
        <w:t>Association on Higher Education and Disability (</w:t>
      </w:r>
      <w:hyperlink r:id="rId26" w:history="1">
        <w:r w:rsidRPr="0065501A">
          <w:rPr>
            <w:rStyle w:val="Hyperlink"/>
          </w:rPr>
          <w:t>https://www.ahead.org/home</w:t>
        </w:r>
      </w:hyperlink>
      <w:r>
        <w:rPr>
          <w:color w:val="000000"/>
        </w:rPr>
        <w:t>)</w:t>
      </w:r>
    </w:p>
    <w:p w14:paraId="648F019B" w14:textId="77777777" w:rsidR="002F3C62" w:rsidRPr="000B15B5" w:rsidRDefault="002F3C62">
      <w:pPr>
        <w:rPr>
          <w:b/>
          <w:bCs/>
          <w:color w:val="000000"/>
        </w:rPr>
      </w:pPr>
    </w:p>
    <w:p w14:paraId="5D3D8377" w14:textId="5C37CCB5" w:rsidR="002F3C62" w:rsidRDefault="002F3C62">
      <w:pPr>
        <w:rPr>
          <w:color w:val="000000"/>
        </w:rPr>
      </w:pPr>
      <w:r>
        <w:rPr>
          <w:color w:val="000000"/>
        </w:rPr>
        <w:t>Brain Injury Association (</w:t>
      </w:r>
      <w:hyperlink r:id="rId27" w:history="1">
        <w:r w:rsidRPr="0065501A">
          <w:rPr>
            <w:rStyle w:val="Hyperlink"/>
          </w:rPr>
          <w:t>https://www.biausa.org/</w:t>
        </w:r>
      </w:hyperlink>
      <w:r>
        <w:rPr>
          <w:color w:val="000000"/>
        </w:rPr>
        <w:t>)</w:t>
      </w:r>
    </w:p>
    <w:p w14:paraId="1BE960D2" w14:textId="77777777" w:rsidR="00C94A74" w:rsidRDefault="00C94A74">
      <w:pPr>
        <w:rPr>
          <w:color w:val="000000"/>
        </w:rPr>
      </w:pPr>
    </w:p>
    <w:p w14:paraId="625785F9" w14:textId="63B52E05" w:rsidR="002F3C62" w:rsidRDefault="002F3C62">
      <w:pPr>
        <w:rPr>
          <w:color w:val="000000"/>
        </w:rPr>
      </w:pPr>
      <w:r>
        <w:rPr>
          <w:color w:val="000000"/>
        </w:rPr>
        <w:t>International Dyslexia Association (</w:t>
      </w:r>
      <w:hyperlink r:id="rId28" w:history="1">
        <w:r w:rsidRPr="0065501A">
          <w:rPr>
            <w:rStyle w:val="Hyperlink"/>
          </w:rPr>
          <w:t>https://dyslexiaida.org/</w:t>
        </w:r>
      </w:hyperlink>
      <w:r>
        <w:rPr>
          <w:color w:val="000000"/>
        </w:rPr>
        <w:t>)</w:t>
      </w:r>
    </w:p>
    <w:p w14:paraId="52BB8257" w14:textId="77777777" w:rsidR="00C94A74" w:rsidRDefault="00C94A74">
      <w:pPr>
        <w:rPr>
          <w:color w:val="000000"/>
        </w:rPr>
      </w:pPr>
    </w:p>
    <w:p w14:paraId="7E84181F" w14:textId="77777777" w:rsidR="00C94A74" w:rsidRDefault="0065501A">
      <w:pPr>
        <w:rPr>
          <w:color w:val="000000"/>
        </w:rPr>
      </w:pPr>
      <w:r>
        <w:rPr>
          <w:color w:val="000000"/>
        </w:rPr>
        <w:t>Job Accommodation Network (</w:t>
      </w:r>
      <w:hyperlink r:id="rId29" w:history="1">
        <w:r w:rsidRPr="00577F57">
          <w:rPr>
            <w:rStyle w:val="Hyperlink"/>
          </w:rPr>
          <w:t>https://askjan.org/</w:t>
        </w:r>
      </w:hyperlink>
      <w:r>
        <w:rPr>
          <w:color w:val="000000"/>
        </w:rPr>
        <w:t>)</w:t>
      </w:r>
    </w:p>
    <w:p w14:paraId="2C9E5945" w14:textId="77777777" w:rsidR="00D3149E" w:rsidRDefault="00D3149E">
      <w:pPr>
        <w:rPr>
          <w:color w:val="000000"/>
        </w:rPr>
      </w:pPr>
    </w:p>
    <w:p w14:paraId="51D37738" w14:textId="77777777" w:rsidR="00D3149E" w:rsidRDefault="00D3149E">
      <w:pPr>
        <w:rPr>
          <w:color w:val="000000"/>
        </w:rPr>
      </w:pPr>
      <w:r>
        <w:rPr>
          <w:color w:val="000000"/>
        </w:rPr>
        <w:t>Learning Ally (</w:t>
      </w:r>
      <w:hyperlink r:id="rId30" w:history="1">
        <w:r w:rsidRPr="00213F7E">
          <w:rPr>
            <w:rStyle w:val="Hyperlink"/>
          </w:rPr>
          <w:t>https://learningally.org/Solutions-for-Home/Dyslexia-Resources</w:t>
        </w:r>
      </w:hyperlink>
      <w:r>
        <w:rPr>
          <w:color w:val="000000"/>
        </w:rPr>
        <w:t>)</w:t>
      </w:r>
    </w:p>
    <w:p w14:paraId="3891804D" w14:textId="77777777" w:rsidR="00C94A74" w:rsidRDefault="00C94A74">
      <w:pPr>
        <w:rPr>
          <w:color w:val="000000"/>
        </w:rPr>
      </w:pPr>
    </w:p>
    <w:p w14:paraId="40F3E576" w14:textId="610B89AB" w:rsidR="00D3149E" w:rsidRPr="00213F7E" w:rsidRDefault="00112B3E">
      <w:pPr>
        <w:rPr>
          <w:color w:val="000000"/>
        </w:rPr>
      </w:pPr>
      <w:r>
        <w:rPr>
          <w:color w:val="000000"/>
        </w:rPr>
        <w:t>Learning Disabilities Association of America (</w:t>
      </w:r>
      <w:hyperlink r:id="rId31" w:history="1">
        <w:r w:rsidRPr="00213F7E">
          <w:rPr>
            <w:rStyle w:val="Hyperlink"/>
          </w:rPr>
          <w:t>https://ldaamerica.org/</w:t>
        </w:r>
      </w:hyperlink>
      <w:r>
        <w:rPr>
          <w:color w:val="000000"/>
        </w:rPr>
        <w:t xml:space="preserve">) </w:t>
      </w:r>
    </w:p>
    <w:p w14:paraId="67B6B163" w14:textId="77777777" w:rsidR="00C94A74" w:rsidRDefault="00C94A74">
      <w:pPr>
        <w:rPr>
          <w:color w:val="000000"/>
        </w:rPr>
      </w:pPr>
    </w:p>
    <w:p w14:paraId="66C014C7" w14:textId="12AD5A16" w:rsidR="00EA40B2" w:rsidRDefault="00EA40B2" w:rsidP="00EA40B2">
      <w:pPr>
        <w:rPr>
          <w:color w:val="000000"/>
        </w:rPr>
      </w:pPr>
      <w:r>
        <w:rPr>
          <w:color w:val="000000"/>
        </w:rPr>
        <w:t>Mental Health America (</w:t>
      </w:r>
      <w:hyperlink r:id="rId32" w:history="1">
        <w:r w:rsidRPr="0065501A">
          <w:rPr>
            <w:rStyle w:val="Hyperlink"/>
          </w:rPr>
          <w:t>https://mhanational.org/</w:t>
        </w:r>
      </w:hyperlink>
      <w:r>
        <w:rPr>
          <w:color w:val="000000"/>
        </w:rPr>
        <w:t>)</w:t>
      </w:r>
    </w:p>
    <w:p w14:paraId="71EA131F" w14:textId="77777777" w:rsidR="00EA40B2" w:rsidRDefault="00EA40B2">
      <w:pPr>
        <w:rPr>
          <w:color w:val="000000"/>
        </w:rPr>
      </w:pPr>
    </w:p>
    <w:p w14:paraId="3BEC7DA1" w14:textId="77777777" w:rsidR="00AE36A1" w:rsidRDefault="00AE36A1">
      <w:pPr>
        <w:rPr>
          <w:color w:val="000000"/>
        </w:rPr>
      </w:pPr>
      <w:r>
        <w:rPr>
          <w:color w:val="000000"/>
        </w:rPr>
        <w:t>National Association of the Deaf (</w:t>
      </w:r>
      <w:hyperlink r:id="rId33" w:history="1">
        <w:r w:rsidRPr="0065501A">
          <w:rPr>
            <w:rStyle w:val="Hyperlink"/>
          </w:rPr>
          <w:t>https://www.nad.org/</w:t>
        </w:r>
      </w:hyperlink>
      <w:r>
        <w:rPr>
          <w:color w:val="000000"/>
        </w:rPr>
        <w:t>)</w:t>
      </w:r>
    </w:p>
    <w:p w14:paraId="5B98AAD3" w14:textId="77777777" w:rsidR="0065501A" w:rsidRDefault="0065501A">
      <w:pPr>
        <w:rPr>
          <w:color w:val="000000"/>
        </w:rPr>
      </w:pPr>
    </w:p>
    <w:p w14:paraId="0E3C99FF" w14:textId="1E725672" w:rsidR="00AE36A1" w:rsidRDefault="0065501A">
      <w:pPr>
        <w:rPr>
          <w:color w:val="000000"/>
        </w:rPr>
      </w:pPr>
      <w:r>
        <w:rPr>
          <w:color w:val="000000"/>
        </w:rPr>
        <w:t xml:space="preserve">National Multiple Sclerosis Society </w:t>
      </w:r>
      <w:r w:rsidR="00AE36A1">
        <w:rPr>
          <w:color w:val="000000"/>
        </w:rPr>
        <w:t>(</w:t>
      </w:r>
      <w:hyperlink r:id="rId34" w:history="1">
        <w:r w:rsidR="00AE36A1" w:rsidRPr="0065501A">
          <w:rPr>
            <w:rStyle w:val="Hyperlink"/>
          </w:rPr>
          <w:t>https://www.nationalmssociety.org/</w:t>
        </w:r>
      </w:hyperlink>
      <w:r w:rsidR="00AE36A1">
        <w:rPr>
          <w:color w:val="000000"/>
        </w:rPr>
        <w:t>)</w:t>
      </w:r>
    </w:p>
    <w:p w14:paraId="7B256D8B" w14:textId="77777777" w:rsidR="00C94A74" w:rsidRDefault="00C94A74">
      <w:pPr>
        <w:rPr>
          <w:color w:val="000000"/>
        </w:rPr>
      </w:pPr>
    </w:p>
    <w:p w14:paraId="65E87437" w14:textId="77777777" w:rsidR="00C94A74" w:rsidRDefault="0065501A">
      <w:pPr>
        <w:rPr>
          <w:color w:val="000000"/>
        </w:rPr>
      </w:pPr>
      <w:r>
        <w:rPr>
          <w:color w:val="000000"/>
        </w:rPr>
        <w:t>National Stroke Association (</w:t>
      </w:r>
      <w:hyperlink r:id="rId35" w:history="1">
        <w:r w:rsidRPr="00577F57">
          <w:rPr>
            <w:rStyle w:val="Hyperlink"/>
          </w:rPr>
          <w:t>https://www.stroke.org/</w:t>
        </w:r>
      </w:hyperlink>
      <w:r>
        <w:rPr>
          <w:color w:val="000000"/>
        </w:rPr>
        <w:t>)</w:t>
      </w:r>
    </w:p>
    <w:p w14:paraId="21BF529A" w14:textId="77777777" w:rsidR="00C94A74" w:rsidRDefault="00C94A74">
      <w:pPr>
        <w:rPr>
          <w:color w:val="000000"/>
        </w:rPr>
      </w:pPr>
    </w:p>
    <w:p w14:paraId="33704D85" w14:textId="03CA82E2" w:rsidR="0065501A" w:rsidRDefault="0065501A" w:rsidP="0065501A">
      <w:pPr>
        <w:rPr>
          <w:color w:val="000000"/>
        </w:rPr>
      </w:pPr>
      <w:r>
        <w:rPr>
          <w:color w:val="000000"/>
        </w:rPr>
        <w:t>United Cerebral Palsy (</w:t>
      </w:r>
      <w:hyperlink r:id="rId36" w:history="1">
        <w:r w:rsidRPr="0065501A">
          <w:rPr>
            <w:rStyle w:val="Hyperlink"/>
          </w:rPr>
          <w:t>https://ucp.org/</w:t>
        </w:r>
      </w:hyperlink>
      <w:r>
        <w:rPr>
          <w:color w:val="000000"/>
        </w:rPr>
        <w:t>)</w:t>
      </w:r>
    </w:p>
    <w:p w14:paraId="765AB457" w14:textId="77777777" w:rsidR="0065501A" w:rsidRDefault="0065501A">
      <w:pPr>
        <w:rPr>
          <w:color w:val="000000"/>
        </w:rPr>
      </w:pPr>
    </w:p>
    <w:p w14:paraId="2D6D860E" w14:textId="4633E2AC" w:rsidR="00C94A74" w:rsidRDefault="00C94A74">
      <w:pPr>
        <w:jc w:val="both"/>
        <w:rPr>
          <w:b/>
        </w:rPr>
      </w:pPr>
    </w:p>
    <w:p w14:paraId="5DBC95C2" w14:textId="77777777" w:rsidR="00C94A74" w:rsidRDefault="00C94A74">
      <w:pPr>
        <w:jc w:val="both"/>
        <w:rPr>
          <w:b/>
        </w:rPr>
      </w:pPr>
    </w:p>
    <w:p w14:paraId="15BC0B5C" w14:textId="61B93BDE" w:rsidR="00C94A74" w:rsidRPr="00BE73CE" w:rsidRDefault="002920C1" w:rsidP="000B15B5">
      <w:pPr>
        <w:pStyle w:val="BodyText"/>
        <w:spacing w:after="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587515">
        <w:rPr>
          <w:sz w:val="20"/>
        </w:rPr>
        <w:t xml:space="preserve">REVISED </w:t>
      </w:r>
      <w:r>
        <w:rPr>
          <w:sz w:val="20"/>
        </w:rPr>
        <w:t>0</w:t>
      </w:r>
      <w:r w:rsidR="003A4FC7">
        <w:rPr>
          <w:sz w:val="20"/>
        </w:rPr>
        <w:t>8</w:t>
      </w:r>
      <w:r>
        <w:rPr>
          <w:sz w:val="20"/>
        </w:rPr>
        <w:t>/</w:t>
      </w:r>
      <w:r w:rsidR="00D3149E">
        <w:rPr>
          <w:sz w:val="20"/>
        </w:rPr>
        <w:t>2021</w:t>
      </w:r>
    </w:p>
    <w:sectPr w:rsidR="00C94A74" w:rsidRPr="00BE73CE" w:rsidSect="00D56849">
      <w:pgSz w:w="12240" w:h="15840"/>
      <w:pgMar w:top="1440" w:right="1440" w:bottom="1440" w:left="1440" w:header="720" w:footer="720"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75C26" w14:textId="77777777" w:rsidR="0088154A" w:rsidRDefault="0088154A">
      <w:r>
        <w:separator/>
      </w:r>
    </w:p>
  </w:endnote>
  <w:endnote w:type="continuationSeparator" w:id="0">
    <w:p w14:paraId="795451EF" w14:textId="77777777" w:rsidR="0088154A" w:rsidRDefault="00881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7074" w14:textId="77777777" w:rsidR="0095141B" w:rsidRDefault="009514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E4FDAA" w14:textId="77777777" w:rsidR="0095141B" w:rsidRDefault="00951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C225" w14:textId="77777777" w:rsidR="000F15A0" w:rsidRDefault="000F15A0">
    <w:pPr>
      <w:pStyle w:val="Footer"/>
      <w:jc w:val="right"/>
    </w:pPr>
  </w:p>
  <w:p w14:paraId="173CDF5C" w14:textId="77777777" w:rsidR="0095141B" w:rsidRDefault="009514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6E4B" w14:textId="77777777" w:rsidR="00BC207E" w:rsidRDefault="00BC207E">
    <w:pPr>
      <w:pStyle w:val="Footer"/>
      <w:jc w:val="right"/>
    </w:pPr>
  </w:p>
  <w:p w14:paraId="44722836" w14:textId="77777777" w:rsidR="00BC207E" w:rsidRDefault="00BC20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AD70" w14:textId="77777777" w:rsidR="00BC207E" w:rsidRDefault="00BC207E">
    <w:pPr>
      <w:pStyle w:val="Footer"/>
      <w:jc w:val="right"/>
    </w:pPr>
    <w:r>
      <w:fldChar w:fldCharType="begin"/>
    </w:r>
    <w:r>
      <w:instrText xml:space="preserve"> PAGE   \* MERGEFORMAT </w:instrText>
    </w:r>
    <w:r>
      <w:fldChar w:fldCharType="separate"/>
    </w:r>
    <w:r>
      <w:rPr>
        <w:noProof/>
      </w:rPr>
      <w:t>2</w:t>
    </w:r>
    <w:r>
      <w:rPr>
        <w:noProof/>
      </w:rPr>
      <w:fldChar w:fldCharType="end"/>
    </w:r>
  </w:p>
  <w:p w14:paraId="2FF28053" w14:textId="77777777" w:rsidR="00BC207E" w:rsidRDefault="00BC207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ADDF" w14:textId="72AFFD11" w:rsidR="00BC207E" w:rsidRDefault="00BC207E">
    <w:pPr>
      <w:pStyle w:val="Footer"/>
      <w:jc w:val="right"/>
    </w:pPr>
    <w:r>
      <w:fldChar w:fldCharType="begin"/>
    </w:r>
    <w:r>
      <w:instrText xml:space="preserve"> PAGE   \* MERGEFORMAT </w:instrText>
    </w:r>
    <w:r>
      <w:fldChar w:fldCharType="separate"/>
    </w:r>
    <w:r>
      <w:rPr>
        <w:noProof/>
      </w:rPr>
      <w:t>2</w:t>
    </w:r>
    <w:r>
      <w:rPr>
        <w:noProof/>
      </w:rPr>
      <w:fldChar w:fldCharType="end"/>
    </w:r>
  </w:p>
  <w:p w14:paraId="2DC42A37" w14:textId="77777777" w:rsidR="00BC207E" w:rsidRDefault="00BC2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7718E" w14:textId="77777777" w:rsidR="0088154A" w:rsidRDefault="0088154A">
      <w:r>
        <w:separator/>
      </w:r>
    </w:p>
  </w:footnote>
  <w:footnote w:type="continuationSeparator" w:id="0">
    <w:p w14:paraId="57A055B7" w14:textId="77777777" w:rsidR="0088154A" w:rsidRDefault="0088154A">
      <w:r>
        <w:continuationSeparator/>
      </w:r>
    </w:p>
  </w:footnote>
  <w:footnote w:id="1">
    <w:p w14:paraId="6531D250" w14:textId="77777777" w:rsidR="0095141B" w:rsidRDefault="0095141B">
      <w:pPr>
        <w:pStyle w:val="FootnoteText"/>
      </w:pPr>
      <w:r>
        <w:rPr>
          <w:rStyle w:val="FootnoteReference"/>
        </w:rPr>
        <w:footnoteRef/>
      </w:r>
      <w:r>
        <w:t xml:space="preserve"> This Section is from the United States Department of Education, Office of Civil Rights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98D10B"/>
    <w:multiLevelType w:val="multilevel"/>
    <w:tmpl w:val="D928622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83"/>
    <w:multiLevelType w:val="singleLevel"/>
    <w:tmpl w:val="04F0AB3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D02E094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F0856"/>
    <w:multiLevelType w:val="multilevel"/>
    <w:tmpl w:val="B304412A"/>
    <w:lvl w:ilvl="0">
      <w:start w:val="4"/>
      <w:numFmt w:val="lowerLetter"/>
      <w:lvlText w:val="%1."/>
      <w:lvlJc w:val="left"/>
      <w:pPr>
        <w:tabs>
          <w:tab w:val="num" w:pos="1035"/>
        </w:tabs>
        <w:ind w:left="1035" w:hanging="390"/>
      </w:pPr>
      <w:rPr>
        <w:rFonts w:hint="default"/>
      </w:rPr>
    </w:lvl>
    <w:lvl w:ilvl="1" w:tentative="1">
      <w:start w:val="1"/>
      <w:numFmt w:val="lowerLetter"/>
      <w:lvlText w:val="%2."/>
      <w:lvlJc w:val="left"/>
      <w:pPr>
        <w:tabs>
          <w:tab w:val="num" w:pos="1725"/>
        </w:tabs>
        <w:ind w:left="1725" w:hanging="360"/>
      </w:pPr>
    </w:lvl>
    <w:lvl w:ilvl="2" w:tentative="1">
      <w:start w:val="1"/>
      <w:numFmt w:val="lowerRoman"/>
      <w:lvlText w:val="%3."/>
      <w:lvlJc w:val="right"/>
      <w:pPr>
        <w:tabs>
          <w:tab w:val="num" w:pos="2445"/>
        </w:tabs>
        <w:ind w:left="2445" w:hanging="180"/>
      </w:pPr>
    </w:lvl>
    <w:lvl w:ilvl="3" w:tentative="1">
      <w:start w:val="1"/>
      <w:numFmt w:val="decimal"/>
      <w:lvlText w:val="%4."/>
      <w:lvlJc w:val="left"/>
      <w:pPr>
        <w:tabs>
          <w:tab w:val="num" w:pos="3165"/>
        </w:tabs>
        <w:ind w:left="3165" w:hanging="360"/>
      </w:pPr>
    </w:lvl>
    <w:lvl w:ilvl="4" w:tentative="1">
      <w:start w:val="1"/>
      <w:numFmt w:val="lowerLetter"/>
      <w:lvlText w:val="%5."/>
      <w:lvlJc w:val="left"/>
      <w:pPr>
        <w:tabs>
          <w:tab w:val="num" w:pos="3885"/>
        </w:tabs>
        <w:ind w:left="3885" w:hanging="360"/>
      </w:pPr>
    </w:lvl>
    <w:lvl w:ilvl="5" w:tentative="1">
      <w:start w:val="1"/>
      <w:numFmt w:val="lowerRoman"/>
      <w:lvlText w:val="%6."/>
      <w:lvlJc w:val="right"/>
      <w:pPr>
        <w:tabs>
          <w:tab w:val="num" w:pos="4605"/>
        </w:tabs>
        <w:ind w:left="4605" w:hanging="180"/>
      </w:pPr>
    </w:lvl>
    <w:lvl w:ilvl="6" w:tentative="1">
      <w:start w:val="1"/>
      <w:numFmt w:val="decimal"/>
      <w:lvlText w:val="%7."/>
      <w:lvlJc w:val="left"/>
      <w:pPr>
        <w:tabs>
          <w:tab w:val="num" w:pos="5325"/>
        </w:tabs>
        <w:ind w:left="5325" w:hanging="360"/>
      </w:pPr>
    </w:lvl>
    <w:lvl w:ilvl="7" w:tentative="1">
      <w:start w:val="1"/>
      <w:numFmt w:val="lowerLetter"/>
      <w:lvlText w:val="%8."/>
      <w:lvlJc w:val="left"/>
      <w:pPr>
        <w:tabs>
          <w:tab w:val="num" w:pos="6045"/>
        </w:tabs>
        <w:ind w:left="6045" w:hanging="360"/>
      </w:pPr>
    </w:lvl>
    <w:lvl w:ilvl="8" w:tentative="1">
      <w:start w:val="1"/>
      <w:numFmt w:val="lowerRoman"/>
      <w:lvlText w:val="%9."/>
      <w:lvlJc w:val="right"/>
      <w:pPr>
        <w:tabs>
          <w:tab w:val="num" w:pos="6765"/>
        </w:tabs>
        <w:ind w:left="6765" w:hanging="180"/>
      </w:pPr>
    </w:lvl>
  </w:abstractNum>
  <w:abstractNum w:abstractNumId="4" w15:restartNumberingAfterBreak="0">
    <w:nsid w:val="00556F78"/>
    <w:multiLevelType w:val="multilevel"/>
    <w:tmpl w:val="4C5E41B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864517"/>
    <w:multiLevelType w:val="multilevel"/>
    <w:tmpl w:val="9278A042"/>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6D66771"/>
    <w:multiLevelType w:val="multilevel"/>
    <w:tmpl w:val="2EEEE6A4"/>
    <w:lvl w:ilvl="0">
      <w:start w:val="1"/>
      <w:numFmt w:val="upperLetter"/>
      <w:lvlText w:val="%1."/>
      <w:lvlJc w:val="left"/>
      <w:pPr>
        <w:tabs>
          <w:tab w:val="num" w:pos="1080"/>
        </w:tabs>
        <w:ind w:left="1080" w:hanging="360"/>
      </w:pPr>
    </w:lvl>
    <w:lvl w:ilvl="1">
      <w:start w:val="1"/>
      <w:numFmt w:val="decimal"/>
      <w:lvlRestart w:val="0"/>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0F8C2C92"/>
    <w:multiLevelType w:val="multilevel"/>
    <w:tmpl w:val="15FE2C7E"/>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1C27D61"/>
    <w:multiLevelType w:val="multilevel"/>
    <w:tmpl w:val="9F5E55D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80940"/>
    <w:multiLevelType w:val="hybridMultilevel"/>
    <w:tmpl w:val="F912E82C"/>
    <w:lvl w:ilvl="0" w:tplc="DA74113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D22B02"/>
    <w:multiLevelType w:val="multilevel"/>
    <w:tmpl w:val="E144A768"/>
    <w:lvl w:ilvl="0">
      <w:start w:val="1"/>
      <w:numFmt w:val="lowerLetter"/>
      <w:lvlText w:val="%1."/>
      <w:lvlJc w:val="left"/>
      <w:pPr>
        <w:tabs>
          <w:tab w:val="num" w:pos="1080"/>
        </w:tabs>
        <w:ind w:left="1080" w:hanging="360"/>
      </w:pPr>
      <w:rPr>
        <w:rFonts w:ascii="Arial" w:eastAsia="Times New Roman" w:hAnsi="Arial" w:cs="Arial"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72B72E2"/>
    <w:multiLevelType w:val="multilevel"/>
    <w:tmpl w:val="2E5C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8317B"/>
    <w:multiLevelType w:val="hybridMultilevel"/>
    <w:tmpl w:val="8A9626CC"/>
    <w:lvl w:ilvl="0" w:tplc="DA7411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953030"/>
    <w:multiLevelType w:val="hybridMultilevel"/>
    <w:tmpl w:val="F1B4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4902DD"/>
    <w:multiLevelType w:val="multilevel"/>
    <w:tmpl w:val="16FABED4"/>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1D6383B"/>
    <w:multiLevelType w:val="multilevel"/>
    <w:tmpl w:val="CE16A89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37781"/>
    <w:multiLevelType w:val="hybridMultilevel"/>
    <w:tmpl w:val="FD1833C4"/>
    <w:lvl w:ilvl="0" w:tplc="5F444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D09B3"/>
    <w:multiLevelType w:val="multilevel"/>
    <w:tmpl w:val="7470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0F0E67"/>
    <w:multiLevelType w:val="hybridMultilevel"/>
    <w:tmpl w:val="B93CE63C"/>
    <w:lvl w:ilvl="0" w:tplc="3036D9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520964"/>
    <w:multiLevelType w:val="hybridMultilevel"/>
    <w:tmpl w:val="D94024BA"/>
    <w:lvl w:ilvl="0" w:tplc="DA7411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97766"/>
    <w:multiLevelType w:val="hybridMultilevel"/>
    <w:tmpl w:val="B2F844AE"/>
    <w:lvl w:ilvl="0" w:tplc="DA7411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1C74C4"/>
    <w:multiLevelType w:val="multilevel"/>
    <w:tmpl w:val="94A856B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EA4EEC"/>
    <w:multiLevelType w:val="multilevel"/>
    <w:tmpl w:val="EDA4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7E3064"/>
    <w:multiLevelType w:val="multilevel"/>
    <w:tmpl w:val="3E165A3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B70AE9"/>
    <w:multiLevelType w:val="multilevel"/>
    <w:tmpl w:val="659C7F0A"/>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C704E1C"/>
    <w:multiLevelType w:val="hybridMultilevel"/>
    <w:tmpl w:val="A9165C7C"/>
    <w:lvl w:ilvl="0" w:tplc="DA7411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D0F285E"/>
    <w:multiLevelType w:val="multilevel"/>
    <w:tmpl w:val="C8C6D4E6"/>
    <w:lvl w:ilvl="0">
      <w:start w:val="1"/>
      <w:numFmt w:val="upp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42A02A55"/>
    <w:multiLevelType w:val="hybridMultilevel"/>
    <w:tmpl w:val="2B8E3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C75527"/>
    <w:multiLevelType w:val="multilevel"/>
    <w:tmpl w:val="F0A212D0"/>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7217965"/>
    <w:multiLevelType w:val="hybridMultilevel"/>
    <w:tmpl w:val="16EE31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B52D88"/>
    <w:multiLevelType w:val="hybridMultilevel"/>
    <w:tmpl w:val="D3A4F308"/>
    <w:lvl w:ilvl="0" w:tplc="3036D9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8CE493C"/>
    <w:multiLevelType w:val="multilevel"/>
    <w:tmpl w:val="8830FAFA"/>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498115AE"/>
    <w:multiLevelType w:val="hybridMultilevel"/>
    <w:tmpl w:val="ACDAB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866EE3"/>
    <w:multiLevelType w:val="multilevel"/>
    <w:tmpl w:val="8AD8E3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1F3B81"/>
    <w:multiLevelType w:val="hybridMultilevel"/>
    <w:tmpl w:val="05140ADE"/>
    <w:lvl w:ilvl="0" w:tplc="DA7411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50376E"/>
    <w:multiLevelType w:val="multilevel"/>
    <w:tmpl w:val="477A8294"/>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ascii="Arial" w:eastAsia="Times New Roman" w:hAnsi="Arial" w:cs="Times New Roman"/>
      </w:rPr>
    </w:lvl>
    <w:lvl w:ilvl="2">
      <w:start w:val="1"/>
      <w:numFmt w:val="lowerRoman"/>
      <w:lvlText w:val="%3."/>
      <w:lvlJc w:val="righ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E838E8"/>
    <w:multiLevelType w:val="multilevel"/>
    <w:tmpl w:val="CB4E09EC"/>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C0C7DE7"/>
    <w:multiLevelType w:val="multilevel"/>
    <w:tmpl w:val="97B8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0E3B5A"/>
    <w:multiLevelType w:val="multilevel"/>
    <w:tmpl w:val="54D8404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A955DA"/>
    <w:multiLevelType w:val="hybridMultilevel"/>
    <w:tmpl w:val="AF76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119F5"/>
    <w:multiLevelType w:val="multilevel"/>
    <w:tmpl w:val="EB9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D4064D"/>
    <w:multiLevelType w:val="multilevel"/>
    <w:tmpl w:val="C136C1B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715543"/>
    <w:multiLevelType w:val="multilevel"/>
    <w:tmpl w:val="40F4618A"/>
    <w:lvl w:ilvl="0">
      <w:start w:val="1"/>
      <w:numFmt w:val="decimal"/>
      <w:lvlRestart w:val="0"/>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6A21CD"/>
    <w:multiLevelType w:val="hybridMultilevel"/>
    <w:tmpl w:val="2334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9E054D"/>
    <w:multiLevelType w:val="multilevel"/>
    <w:tmpl w:val="B3BE2DE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0DC7F90"/>
    <w:multiLevelType w:val="hybridMultilevel"/>
    <w:tmpl w:val="AE940F6A"/>
    <w:lvl w:ilvl="0" w:tplc="D564E9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03447B"/>
    <w:multiLevelType w:val="hybridMultilevel"/>
    <w:tmpl w:val="6CDEE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EA5792"/>
    <w:multiLevelType w:val="hybridMultilevel"/>
    <w:tmpl w:val="8B909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FD4467"/>
    <w:multiLevelType w:val="hybridMultilevel"/>
    <w:tmpl w:val="A1ACE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334E34"/>
    <w:multiLevelType w:val="multilevel"/>
    <w:tmpl w:val="AF82C4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A61848"/>
    <w:multiLevelType w:val="hybridMultilevel"/>
    <w:tmpl w:val="028AAD50"/>
    <w:lvl w:ilvl="0" w:tplc="37F05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BAA0349"/>
    <w:multiLevelType w:val="hybridMultilevel"/>
    <w:tmpl w:val="7A6A9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10"/>
  </w:num>
  <w:num w:numId="5">
    <w:abstractNumId w:val="41"/>
  </w:num>
  <w:num w:numId="6">
    <w:abstractNumId w:val="38"/>
  </w:num>
  <w:num w:numId="7">
    <w:abstractNumId w:val="33"/>
  </w:num>
  <w:num w:numId="8">
    <w:abstractNumId w:val="23"/>
  </w:num>
  <w:num w:numId="9">
    <w:abstractNumId w:val="35"/>
  </w:num>
  <w:num w:numId="10">
    <w:abstractNumId w:val="15"/>
  </w:num>
  <w:num w:numId="11">
    <w:abstractNumId w:val="49"/>
  </w:num>
  <w:num w:numId="12">
    <w:abstractNumId w:val="8"/>
  </w:num>
  <w:num w:numId="13">
    <w:abstractNumId w:val="21"/>
  </w:num>
  <w:num w:numId="14">
    <w:abstractNumId w:val="42"/>
  </w:num>
  <w:num w:numId="15">
    <w:abstractNumId w:val="24"/>
  </w:num>
  <w:num w:numId="16">
    <w:abstractNumId w:val="5"/>
  </w:num>
  <w:num w:numId="17">
    <w:abstractNumId w:val="14"/>
  </w:num>
  <w:num w:numId="18">
    <w:abstractNumId w:val="36"/>
  </w:num>
  <w:num w:numId="19">
    <w:abstractNumId w:val="7"/>
  </w:num>
  <w:num w:numId="20">
    <w:abstractNumId w:val="31"/>
  </w:num>
  <w:num w:numId="21">
    <w:abstractNumId w:val="28"/>
  </w:num>
  <w:num w:numId="22">
    <w:abstractNumId w:val="4"/>
  </w:num>
  <w:num w:numId="23">
    <w:abstractNumId w:val="26"/>
  </w:num>
  <w:num w:numId="24">
    <w:abstractNumId w:val="6"/>
  </w:num>
  <w:num w:numId="25">
    <w:abstractNumId w:val="3"/>
  </w:num>
  <w:num w:numId="26">
    <w:abstractNumId w:val="44"/>
  </w:num>
  <w:num w:numId="27">
    <w:abstractNumId w:val="29"/>
  </w:num>
  <w:num w:numId="28">
    <w:abstractNumId w:val="27"/>
  </w:num>
  <w:num w:numId="29">
    <w:abstractNumId w:val="50"/>
  </w:num>
  <w:num w:numId="30">
    <w:abstractNumId w:val="43"/>
  </w:num>
  <w:num w:numId="31">
    <w:abstractNumId w:val="39"/>
  </w:num>
  <w:num w:numId="32">
    <w:abstractNumId w:val="32"/>
  </w:num>
  <w:num w:numId="33">
    <w:abstractNumId w:val="13"/>
  </w:num>
  <w:num w:numId="34">
    <w:abstractNumId w:val="46"/>
  </w:num>
  <w:num w:numId="35">
    <w:abstractNumId w:val="51"/>
  </w:num>
  <w:num w:numId="36">
    <w:abstractNumId w:val="48"/>
  </w:num>
  <w:num w:numId="37">
    <w:abstractNumId w:val="17"/>
  </w:num>
  <w:num w:numId="38">
    <w:abstractNumId w:val="22"/>
  </w:num>
  <w:num w:numId="39">
    <w:abstractNumId w:val="40"/>
  </w:num>
  <w:num w:numId="40">
    <w:abstractNumId w:val="11"/>
  </w:num>
  <w:num w:numId="41">
    <w:abstractNumId w:val="37"/>
  </w:num>
  <w:num w:numId="42">
    <w:abstractNumId w:val="47"/>
  </w:num>
  <w:num w:numId="43">
    <w:abstractNumId w:val="16"/>
  </w:num>
  <w:num w:numId="44">
    <w:abstractNumId w:val="18"/>
  </w:num>
  <w:num w:numId="45">
    <w:abstractNumId w:val="45"/>
  </w:num>
  <w:num w:numId="46">
    <w:abstractNumId w:val="30"/>
  </w:num>
  <w:num w:numId="47">
    <w:abstractNumId w:val="12"/>
  </w:num>
  <w:num w:numId="48">
    <w:abstractNumId w:val="34"/>
  </w:num>
  <w:num w:numId="49">
    <w:abstractNumId w:val="9"/>
  </w:num>
  <w:num w:numId="50">
    <w:abstractNumId w:val="25"/>
  </w:num>
  <w:num w:numId="51">
    <w:abstractNumId w:val="20"/>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s-ES_tradnl" w:vendorID="64" w:dllVersion="6"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129E141-EC00-4A99-B091-6AA7802853E9}"/>
    <w:docVar w:name="dgnword-eventsink" w:val="19918960"/>
  </w:docVars>
  <w:rsids>
    <w:rsidRoot w:val="00FC4087"/>
    <w:rsid w:val="00026BC5"/>
    <w:rsid w:val="00032817"/>
    <w:rsid w:val="000335B8"/>
    <w:rsid w:val="00044205"/>
    <w:rsid w:val="00052AF2"/>
    <w:rsid w:val="0006018F"/>
    <w:rsid w:val="0008281F"/>
    <w:rsid w:val="00086540"/>
    <w:rsid w:val="00093730"/>
    <w:rsid w:val="000A11DA"/>
    <w:rsid w:val="000B15B5"/>
    <w:rsid w:val="000B2046"/>
    <w:rsid w:val="000B25BB"/>
    <w:rsid w:val="000B61D2"/>
    <w:rsid w:val="000B61D9"/>
    <w:rsid w:val="000D2505"/>
    <w:rsid w:val="000D2997"/>
    <w:rsid w:val="000E16BF"/>
    <w:rsid w:val="000E447E"/>
    <w:rsid w:val="000E7EA2"/>
    <w:rsid w:val="000F15A0"/>
    <w:rsid w:val="001066C6"/>
    <w:rsid w:val="00106D03"/>
    <w:rsid w:val="00112B3E"/>
    <w:rsid w:val="001131C0"/>
    <w:rsid w:val="00126CA2"/>
    <w:rsid w:val="00131045"/>
    <w:rsid w:val="001400EF"/>
    <w:rsid w:val="00152835"/>
    <w:rsid w:val="00155D85"/>
    <w:rsid w:val="00163C25"/>
    <w:rsid w:val="001718E0"/>
    <w:rsid w:val="00176CB4"/>
    <w:rsid w:val="00184AB7"/>
    <w:rsid w:val="001A0B2E"/>
    <w:rsid w:val="001B05CD"/>
    <w:rsid w:val="001B6055"/>
    <w:rsid w:val="001C44E6"/>
    <w:rsid w:val="001C4BD2"/>
    <w:rsid w:val="001C5540"/>
    <w:rsid w:val="001D7312"/>
    <w:rsid w:val="001E748A"/>
    <w:rsid w:val="00213F7E"/>
    <w:rsid w:val="002209B2"/>
    <w:rsid w:val="00226FE7"/>
    <w:rsid w:val="00237A0F"/>
    <w:rsid w:val="002538BB"/>
    <w:rsid w:val="00276569"/>
    <w:rsid w:val="002920C1"/>
    <w:rsid w:val="00294AC6"/>
    <w:rsid w:val="00294F98"/>
    <w:rsid w:val="002A6C40"/>
    <w:rsid w:val="002C1E4E"/>
    <w:rsid w:val="002E1AFF"/>
    <w:rsid w:val="002F1F42"/>
    <w:rsid w:val="002F27D2"/>
    <w:rsid w:val="002F3C62"/>
    <w:rsid w:val="00303A7E"/>
    <w:rsid w:val="00310C42"/>
    <w:rsid w:val="0031149E"/>
    <w:rsid w:val="003243F9"/>
    <w:rsid w:val="00331D9E"/>
    <w:rsid w:val="003356CF"/>
    <w:rsid w:val="003521D6"/>
    <w:rsid w:val="00357B42"/>
    <w:rsid w:val="0036207A"/>
    <w:rsid w:val="00366C7C"/>
    <w:rsid w:val="0037290F"/>
    <w:rsid w:val="003821F0"/>
    <w:rsid w:val="003929C8"/>
    <w:rsid w:val="003A34FA"/>
    <w:rsid w:val="003A4FC7"/>
    <w:rsid w:val="003B1B65"/>
    <w:rsid w:val="003B53BB"/>
    <w:rsid w:val="003C3C2F"/>
    <w:rsid w:val="003C5CA2"/>
    <w:rsid w:val="003D40EB"/>
    <w:rsid w:val="003D7FFB"/>
    <w:rsid w:val="003E72CC"/>
    <w:rsid w:val="004026B2"/>
    <w:rsid w:val="00402D16"/>
    <w:rsid w:val="00405689"/>
    <w:rsid w:val="004065DD"/>
    <w:rsid w:val="00427EA8"/>
    <w:rsid w:val="00442717"/>
    <w:rsid w:val="004529AD"/>
    <w:rsid w:val="00466018"/>
    <w:rsid w:val="004706F4"/>
    <w:rsid w:val="00481A04"/>
    <w:rsid w:val="00485A98"/>
    <w:rsid w:val="004907FA"/>
    <w:rsid w:val="00491614"/>
    <w:rsid w:val="00493184"/>
    <w:rsid w:val="004C7C36"/>
    <w:rsid w:val="004E6DA7"/>
    <w:rsid w:val="004F7390"/>
    <w:rsid w:val="00502B04"/>
    <w:rsid w:val="00503EFE"/>
    <w:rsid w:val="005106C1"/>
    <w:rsid w:val="005119E0"/>
    <w:rsid w:val="0051257B"/>
    <w:rsid w:val="00517416"/>
    <w:rsid w:val="005215FF"/>
    <w:rsid w:val="005340CD"/>
    <w:rsid w:val="005510C2"/>
    <w:rsid w:val="005528EB"/>
    <w:rsid w:val="0056067E"/>
    <w:rsid w:val="00564883"/>
    <w:rsid w:val="005676DF"/>
    <w:rsid w:val="00575156"/>
    <w:rsid w:val="00577A8A"/>
    <w:rsid w:val="0058236C"/>
    <w:rsid w:val="005827C4"/>
    <w:rsid w:val="00584933"/>
    <w:rsid w:val="00587515"/>
    <w:rsid w:val="005A7EB6"/>
    <w:rsid w:val="005B26FF"/>
    <w:rsid w:val="005C4D2F"/>
    <w:rsid w:val="005E1A62"/>
    <w:rsid w:val="005E3002"/>
    <w:rsid w:val="00605E64"/>
    <w:rsid w:val="00612D6E"/>
    <w:rsid w:val="00625E28"/>
    <w:rsid w:val="0062678E"/>
    <w:rsid w:val="00627DF8"/>
    <w:rsid w:val="006300EA"/>
    <w:rsid w:val="00647A62"/>
    <w:rsid w:val="0065501A"/>
    <w:rsid w:val="00667547"/>
    <w:rsid w:val="00667AD7"/>
    <w:rsid w:val="006811C1"/>
    <w:rsid w:val="00684F61"/>
    <w:rsid w:val="006851EA"/>
    <w:rsid w:val="006853A3"/>
    <w:rsid w:val="006A170D"/>
    <w:rsid w:val="006A5610"/>
    <w:rsid w:val="006B62DF"/>
    <w:rsid w:val="006C582A"/>
    <w:rsid w:val="006C5F4F"/>
    <w:rsid w:val="006E2E2A"/>
    <w:rsid w:val="006F1ADC"/>
    <w:rsid w:val="006F1F02"/>
    <w:rsid w:val="006F2456"/>
    <w:rsid w:val="00703880"/>
    <w:rsid w:val="007053D3"/>
    <w:rsid w:val="007058F3"/>
    <w:rsid w:val="00710606"/>
    <w:rsid w:val="00711553"/>
    <w:rsid w:val="007176A9"/>
    <w:rsid w:val="00720A84"/>
    <w:rsid w:val="00740C65"/>
    <w:rsid w:val="0074154D"/>
    <w:rsid w:val="00763CEA"/>
    <w:rsid w:val="00775E4E"/>
    <w:rsid w:val="007851AB"/>
    <w:rsid w:val="00792272"/>
    <w:rsid w:val="0079779B"/>
    <w:rsid w:val="007C02AA"/>
    <w:rsid w:val="007C1450"/>
    <w:rsid w:val="007C3D14"/>
    <w:rsid w:val="007C4E64"/>
    <w:rsid w:val="007C72E2"/>
    <w:rsid w:val="007D0746"/>
    <w:rsid w:val="007D58B7"/>
    <w:rsid w:val="007D5E22"/>
    <w:rsid w:val="007D6C4D"/>
    <w:rsid w:val="007E40D6"/>
    <w:rsid w:val="007E7918"/>
    <w:rsid w:val="00806D8E"/>
    <w:rsid w:val="0081419E"/>
    <w:rsid w:val="00823DE5"/>
    <w:rsid w:val="0084158B"/>
    <w:rsid w:val="00850E84"/>
    <w:rsid w:val="00854628"/>
    <w:rsid w:val="0086252C"/>
    <w:rsid w:val="0086686D"/>
    <w:rsid w:val="0086736A"/>
    <w:rsid w:val="00874D02"/>
    <w:rsid w:val="008754F3"/>
    <w:rsid w:val="0088154A"/>
    <w:rsid w:val="00885DC2"/>
    <w:rsid w:val="008914CB"/>
    <w:rsid w:val="008A18B1"/>
    <w:rsid w:val="008A4B67"/>
    <w:rsid w:val="008A5DFC"/>
    <w:rsid w:val="008A796B"/>
    <w:rsid w:val="008B59AA"/>
    <w:rsid w:val="008B6930"/>
    <w:rsid w:val="008C73CD"/>
    <w:rsid w:val="008D331B"/>
    <w:rsid w:val="00903E56"/>
    <w:rsid w:val="00906FCB"/>
    <w:rsid w:val="0092090D"/>
    <w:rsid w:val="00924BFD"/>
    <w:rsid w:val="00935654"/>
    <w:rsid w:val="009368AA"/>
    <w:rsid w:val="0093797E"/>
    <w:rsid w:val="00940513"/>
    <w:rsid w:val="009412B1"/>
    <w:rsid w:val="0095141B"/>
    <w:rsid w:val="00963ACC"/>
    <w:rsid w:val="0097206B"/>
    <w:rsid w:val="009754BA"/>
    <w:rsid w:val="009841A0"/>
    <w:rsid w:val="009D20A4"/>
    <w:rsid w:val="009F43AA"/>
    <w:rsid w:val="00A02165"/>
    <w:rsid w:val="00A1479D"/>
    <w:rsid w:val="00A1554F"/>
    <w:rsid w:val="00A21748"/>
    <w:rsid w:val="00A23E66"/>
    <w:rsid w:val="00A262D6"/>
    <w:rsid w:val="00A32F9E"/>
    <w:rsid w:val="00A410FF"/>
    <w:rsid w:val="00A450C3"/>
    <w:rsid w:val="00A46D72"/>
    <w:rsid w:val="00A57363"/>
    <w:rsid w:val="00A57B0B"/>
    <w:rsid w:val="00A61BE9"/>
    <w:rsid w:val="00A754DF"/>
    <w:rsid w:val="00A82259"/>
    <w:rsid w:val="00A833E3"/>
    <w:rsid w:val="00A835E1"/>
    <w:rsid w:val="00A843B1"/>
    <w:rsid w:val="00AA1F73"/>
    <w:rsid w:val="00AB6A83"/>
    <w:rsid w:val="00AC21EB"/>
    <w:rsid w:val="00AC23DE"/>
    <w:rsid w:val="00AE36A1"/>
    <w:rsid w:val="00AF01E4"/>
    <w:rsid w:val="00B1414A"/>
    <w:rsid w:val="00B16C5A"/>
    <w:rsid w:val="00B23AF8"/>
    <w:rsid w:val="00B24537"/>
    <w:rsid w:val="00B31578"/>
    <w:rsid w:val="00B529C4"/>
    <w:rsid w:val="00B53C5D"/>
    <w:rsid w:val="00B6039E"/>
    <w:rsid w:val="00B663DA"/>
    <w:rsid w:val="00B727AA"/>
    <w:rsid w:val="00B83882"/>
    <w:rsid w:val="00B9044A"/>
    <w:rsid w:val="00B93639"/>
    <w:rsid w:val="00BA015C"/>
    <w:rsid w:val="00BA75BD"/>
    <w:rsid w:val="00BC0949"/>
    <w:rsid w:val="00BC207E"/>
    <w:rsid w:val="00BE5C33"/>
    <w:rsid w:val="00BF0165"/>
    <w:rsid w:val="00BF3AA5"/>
    <w:rsid w:val="00C03D10"/>
    <w:rsid w:val="00C1265C"/>
    <w:rsid w:val="00C179DA"/>
    <w:rsid w:val="00C17EFF"/>
    <w:rsid w:val="00C33755"/>
    <w:rsid w:val="00C37920"/>
    <w:rsid w:val="00C44E2B"/>
    <w:rsid w:val="00C45593"/>
    <w:rsid w:val="00C51790"/>
    <w:rsid w:val="00C56219"/>
    <w:rsid w:val="00C743C5"/>
    <w:rsid w:val="00C77B5D"/>
    <w:rsid w:val="00C838D0"/>
    <w:rsid w:val="00C87ACB"/>
    <w:rsid w:val="00C94A74"/>
    <w:rsid w:val="00CA2F73"/>
    <w:rsid w:val="00CA75ED"/>
    <w:rsid w:val="00CB501D"/>
    <w:rsid w:val="00D020E5"/>
    <w:rsid w:val="00D07796"/>
    <w:rsid w:val="00D23A53"/>
    <w:rsid w:val="00D3149E"/>
    <w:rsid w:val="00D31D7B"/>
    <w:rsid w:val="00D32526"/>
    <w:rsid w:val="00D4158E"/>
    <w:rsid w:val="00D43494"/>
    <w:rsid w:val="00D56849"/>
    <w:rsid w:val="00D66EF3"/>
    <w:rsid w:val="00D76A12"/>
    <w:rsid w:val="00D77D50"/>
    <w:rsid w:val="00D80171"/>
    <w:rsid w:val="00D81CFA"/>
    <w:rsid w:val="00D9509A"/>
    <w:rsid w:val="00D97AA0"/>
    <w:rsid w:val="00DC6E18"/>
    <w:rsid w:val="00DD403E"/>
    <w:rsid w:val="00DE0112"/>
    <w:rsid w:val="00E00D9F"/>
    <w:rsid w:val="00E00E6F"/>
    <w:rsid w:val="00E03155"/>
    <w:rsid w:val="00E03974"/>
    <w:rsid w:val="00E0698B"/>
    <w:rsid w:val="00E17F8D"/>
    <w:rsid w:val="00E3013F"/>
    <w:rsid w:val="00E444E0"/>
    <w:rsid w:val="00E561C9"/>
    <w:rsid w:val="00E71A74"/>
    <w:rsid w:val="00E77709"/>
    <w:rsid w:val="00E80214"/>
    <w:rsid w:val="00E83269"/>
    <w:rsid w:val="00EA40B2"/>
    <w:rsid w:val="00EB19D1"/>
    <w:rsid w:val="00ED3A16"/>
    <w:rsid w:val="00EE0465"/>
    <w:rsid w:val="00EE517F"/>
    <w:rsid w:val="00EE5C75"/>
    <w:rsid w:val="00EF04FA"/>
    <w:rsid w:val="00EF1D5A"/>
    <w:rsid w:val="00F01A18"/>
    <w:rsid w:val="00F04B88"/>
    <w:rsid w:val="00F102E3"/>
    <w:rsid w:val="00F11C40"/>
    <w:rsid w:val="00F2192A"/>
    <w:rsid w:val="00F257FD"/>
    <w:rsid w:val="00F33719"/>
    <w:rsid w:val="00F36C1B"/>
    <w:rsid w:val="00F3757E"/>
    <w:rsid w:val="00F45EA9"/>
    <w:rsid w:val="00F46DAC"/>
    <w:rsid w:val="00F55D38"/>
    <w:rsid w:val="00F56DEC"/>
    <w:rsid w:val="00F57783"/>
    <w:rsid w:val="00F6763A"/>
    <w:rsid w:val="00F70632"/>
    <w:rsid w:val="00F861B7"/>
    <w:rsid w:val="00F86D1F"/>
    <w:rsid w:val="00FA5C5B"/>
    <w:rsid w:val="00FB1BBA"/>
    <w:rsid w:val="00FC4087"/>
    <w:rsid w:val="00FF0DFF"/>
    <w:rsid w:val="00FF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margin;mso-position-vertical-relative:margin" fill="f" fillcolor="white" stroke="f">
      <v:fill color="white" on="f"/>
      <v:stroke on="f"/>
    </o:shapedefaults>
    <o:shapelayout v:ext="edit">
      <o:idmap v:ext="edit" data="1"/>
    </o:shapelayout>
  </w:shapeDefaults>
  <w:doNotEmbedSmartTags/>
  <w:decimalSymbol w:val="."/>
  <w:listSeparator w:val=","/>
  <w14:docId w14:val="2293A11D"/>
  <w14:defaultImageDpi w14:val="300"/>
  <w15:chartTrackingRefBased/>
  <w15:docId w15:val="{E490B438-0A95-4E44-9680-E13DE6B9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B42"/>
    <w:rPr>
      <w:rFonts w:ascii="Arial" w:hAnsi="Arial"/>
      <w:sz w:val="28"/>
      <w:szCs w:val="24"/>
    </w:rPr>
  </w:style>
  <w:style w:type="paragraph" w:styleId="Heading1">
    <w:name w:val="heading 1"/>
    <w:basedOn w:val="Normal"/>
    <w:next w:val="Normal"/>
    <w:autoRedefine/>
    <w:rsid w:val="006A5610"/>
    <w:pPr>
      <w:keepNext/>
      <w:tabs>
        <w:tab w:val="left" w:pos="720"/>
        <w:tab w:val="right" w:leader="dot" w:pos="9000"/>
      </w:tabs>
      <w:spacing w:after="140"/>
      <w:jc w:val="center"/>
      <w:outlineLvl w:val="0"/>
    </w:pPr>
    <w:rPr>
      <w:b/>
    </w:rPr>
  </w:style>
  <w:style w:type="paragraph" w:styleId="Heading2">
    <w:name w:val="heading 2"/>
    <w:basedOn w:val="Normal"/>
    <w:next w:val="Normal"/>
    <w:link w:val="Heading2Char"/>
    <w:autoRedefine/>
    <w:rsid w:val="000B15B5"/>
    <w:pPr>
      <w:keepNext/>
      <w:spacing w:before="240" w:after="60"/>
      <w:outlineLvl w:val="1"/>
    </w:pPr>
    <w:rPr>
      <w:rFonts w:cs="Arial"/>
      <w:b/>
      <w:bCs/>
      <w:szCs w:val="28"/>
    </w:rPr>
  </w:style>
  <w:style w:type="paragraph" w:styleId="Heading3">
    <w:name w:val="heading 3"/>
    <w:basedOn w:val="Normal"/>
    <w:next w:val="Normal"/>
    <w:autoRedefine/>
    <w:qFormat/>
    <w:rsid w:val="000B15B5"/>
    <w:pPr>
      <w:keepNext/>
      <w:spacing w:before="240" w:after="60"/>
      <w:outlineLvl w:val="2"/>
    </w:pPr>
    <w:rPr>
      <w:b/>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character" w:styleId="Hyperlink">
    <w:name w:val="Hyperlink"/>
    <w:rPr>
      <w:color w:val="0000FF"/>
      <w:u w:val="single"/>
    </w:rPr>
  </w:style>
  <w:style w:type="paragraph" w:styleId="BodyText">
    <w:name w:val="Body Text"/>
    <w:basedOn w:val="Normal"/>
    <w:pPr>
      <w:spacing w:after="120"/>
    </w:pPr>
  </w:style>
  <w:style w:type="paragraph" w:styleId="List">
    <w:name w:val="List"/>
    <w:basedOn w:val="Normal"/>
    <w:pPr>
      <w:ind w:left="360" w:hanging="360"/>
    </w:pPr>
  </w:style>
  <w:style w:type="character" w:styleId="FootnoteReference">
    <w:name w:val="footnote reference"/>
    <w:semiHidden/>
    <w:rPr>
      <w:vertAlign w:val="superscript"/>
    </w:rPr>
  </w:style>
  <w:style w:type="paragraph" w:styleId="NormalWeb">
    <w:name w:val="Normal (Web)"/>
    <w:basedOn w:val="Normal"/>
    <w:uiPriority w:val="99"/>
    <w:unhideWhenUsed/>
    <w:pPr>
      <w:spacing w:before="100" w:after="100"/>
    </w:pPr>
    <w:rPr>
      <w:rFonts w:ascii="Verdana" w:hAnsi="Verdana"/>
      <w:color w:val="808080"/>
      <w:sz w:val="20"/>
    </w:rPr>
  </w:style>
  <w:style w:type="paragraph" w:styleId="BodyTextFirstIndent2">
    <w:name w:val="Body Text First Indent 2"/>
    <w:basedOn w:val="BodyTextIndent"/>
    <w:pPr>
      <w:ind w:firstLine="210"/>
    </w:pPr>
  </w:style>
  <w:style w:type="paragraph" w:styleId="BodyTextIndent">
    <w:name w:val="Body Text Indent"/>
    <w:basedOn w:val="Normal"/>
    <w:pPr>
      <w:spacing w:after="120"/>
      <w:ind w:left="360"/>
    </w:pPr>
  </w:style>
  <w:style w:type="paragraph" w:styleId="BodyTextFirstIndent">
    <w:name w:val="Body Text First Indent"/>
    <w:basedOn w:val="BodyText"/>
    <w:pPr>
      <w:ind w:firstLine="210"/>
    </w:pPr>
  </w:style>
  <w:style w:type="paragraph" w:styleId="List2">
    <w:name w:val="List 2"/>
    <w:basedOn w:val="Normal"/>
    <w:pPr>
      <w:ind w:left="720" w:hanging="360"/>
    </w:pPr>
  </w:style>
  <w:style w:type="paragraph" w:styleId="Date">
    <w:name w:val="Date"/>
    <w:basedOn w:val="Normal"/>
    <w:next w:val="Normal"/>
  </w:style>
  <w:style w:type="paragraph" w:styleId="List3">
    <w:name w:val="List 3"/>
    <w:basedOn w:val="Normal"/>
    <w:pPr>
      <w:ind w:left="1080" w:hanging="360"/>
    </w:pPr>
  </w:style>
  <w:style w:type="paragraph" w:styleId="FootnoteText">
    <w:name w:val="footnote text"/>
    <w:basedOn w:val="Normal"/>
    <w:semiHidden/>
    <w:rPr>
      <w:sz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BodyText2">
    <w:name w:val="Body Text 2"/>
    <w:basedOn w:val="Normal"/>
    <w:rPr>
      <w:sz w:val="18"/>
    </w:rPr>
  </w:style>
  <w:style w:type="paragraph" w:styleId="BodyText3">
    <w:name w:val="Body Text 3"/>
    <w:basedOn w:val="Normal"/>
    <w:rPr>
      <w:sz w:val="22"/>
    </w:rPr>
  </w:style>
  <w:style w:type="paragraph" w:styleId="BlockText">
    <w:name w:val="Block Text"/>
    <w:basedOn w:val="Normal"/>
    <w:pPr>
      <w:ind w:left="-540" w:right="-540"/>
    </w:pPr>
    <w:rPr>
      <w:sz w:val="22"/>
    </w:rPr>
  </w:style>
  <w:style w:type="paragraph" w:customStyle="1" w:styleId="ColorfulList-Accent11">
    <w:name w:val="Colorful List - Accent 11"/>
    <w:basedOn w:val="Normal"/>
    <w:uiPriority w:val="34"/>
    <w:qFormat/>
    <w:rsid w:val="006851EA"/>
    <w:pPr>
      <w:spacing w:after="200" w:line="276" w:lineRule="auto"/>
      <w:ind w:left="720"/>
      <w:contextualSpacing/>
    </w:pPr>
    <w:rPr>
      <w:rFonts w:ascii="Calibri" w:eastAsia="MS Mincho" w:hAnsi="Calibri"/>
      <w:sz w:val="22"/>
      <w:szCs w:val="22"/>
    </w:rPr>
  </w:style>
  <w:style w:type="paragraph" w:styleId="BalloonText">
    <w:name w:val="Balloon Text"/>
    <w:basedOn w:val="Normal"/>
    <w:link w:val="BalloonTextChar"/>
    <w:uiPriority w:val="99"/>
    <w:semiHidden/>
    <w:unhideWhenUsed/>
    <w:rsid w:val="00612D6E"/>
    <w:rPr>
      <w:rFonts w:ascii="Tahoma" w:hAnsi="Tahoma" w:cs="Tahoma"/>
      <w:sz w:val="16"/>
      <w:szCs w:val="16"/>
    </w:rPr>
  </w:style>
  <w:style w:type="character" w:customStyle="1" w:styleId="BalloonTextChar">
    <w:name w:val="Balloon Text Char"/>
    <w:link w:val="BalloonText"/>
    <w:uiPriority w:val="99"/>
    <w:semiHidden/>
    <w:rsid w:val="00612D6E"/>
    <w:rPr>
      <w:rFonts w:ascii="Tahoma" w:hAnsi="Tahoma" w:cs="Tahoma"/>
      <w:sz w:val="16"/>
      <w:szCs w:val="16"/>
    </w:rPr>
  </w:style>
  <w:style w:type="character" w:styleId="CommentReference">
    <w:name w:val="annotation reference"/>
    <w:uiPriority w:val="99"/>
    <w:semiHidden/>
    <w:unhideWhenUsed/>
    <w:rsid w:val="008D331B"/>
    <w:rPr>
      <w:sz w:val="16"/>
      <w:szCs w:val="16"/>
    </w:rPr>
  </w:style>
  <w:style w:type="paragraph" w:styleId="CommentText">
    <w:name w:val="annotation text"/>
    <w:basedOn w:val="Normal"/>
    <w:link w:val="CommentTextChar"/>
    <w:uiPriority w:val="99"/>
    <w:unhideWhenUsed/>
    <w:rsid w:val="008D331B"/>
    <w:rPr>
      <w:sz w:val="20"/>
      <w:szCs w:val="20"/>
    </w:rPr>
  </w:style>
  <w:style w:type="character" w:customStyle="1" w:styleId="CommentTextChar">
    <w:name w:val="Comment Text Char"/>
    <w:basedOn w:val="DefaultParagraphFont"/>
    <w:link w:val="CommentText"/>
    <w:uiPriority w:val="99"/>
    <w:rsid w:val="008D331B"/>
  </w:style>
  <w:style w:type="paragraph" w:styleId="CommentSubject">
    <w:name w:val="annotation subject"/>
    <w:basedOn w:val="CommentText"/>
    <w:next w:val="CommentText"/>
    <w:link w:val="CommentSubjectChar"/>
    <w:uiPriority w:val="99"/>
    <w:semiHidden/>
    <w:unhideWhenUsed/>
    <w:rsid w:val="008D331B"/>
    <w:rPr>
      <w:b/>
      <w:bCs/>
    </w:rPr>
  </w:style>
  <w:style w:type="character" w:customStyle="1" w:styleId="CommentSubjectChar">
    <w:name w:val="Comment Subject Char"/>
    <w:link w:val="CommentSubject"/>
    <w:uiPriority w:val="99"/>
    <w:semiHidden/>
    <w:rsid w:val="008D331B"/>
    <w:rPr>
      <w:b/>
      <w:bCs/>
    </w:rPr>
  </w:style>
  <w:style w:type="paragraph" w:styleId="Revision">
    <w:name w:val="Revision"/>
    <w:hidden/>
    <w:uiPriority w:val="71"/>
    <w:rsid w:val="00C17EFF"/>
    <w:rPr>
      <w:sz w:val="24"/>
      <w:szCs w:val="24"/>
    </w:rPr>
  </w:style>
  <w:style w:type="character" w:styleId="UnresolvedMention">
    <w:name w:val="Unresolved Mention"/>
    <w:uiPriority w:val="99"/>
    <w:semiHidden/>
    <w:unhideWhenUsed/>
    <w:rsid w:val="00575156"/>
    <w:rPr>
      <w:color w:val="605E5C"/>
      <w:shd w:val="clear" w:color="auto" w:fill="E1DFDD"/>
    </w:rPr>
  </w:style>
  <w:style w:type="character" w:styleId="Strong">
    <w:name w:val="Strong"/>
    <w:uiPriority w:val="22"/>
    <w:qFormat/>
    <w:rsid w:val="005E3002"/>
    <w:rPr>
      <w:b/>
      <w:bCs/>
    </w:rPr>
  </w:style>
  <w:style w:type="paragraph" w:styleId="Title">
    <w:name w:val="Title"/>
    <w:basedOn w:val="Normal"/>
    <w:next w:val="Normal"/>
    <w:link w:val="TitleChar"/>
    <w:uiPriority w:val="10"/>
    <w:qFormat/>
    <w:rsid w:val="00357B42"/>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357B42"/>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357B42"/>
    <w:pPr>
      <w:spacing w:after="60"/>
      <w:jc w:val="center"/>
      <w:outlineLvl w:val="1"/>
    </w:pPr>
    <w:rPr>
      <w:rFonts w:ascii="Calibri Light" w:hAnsi="Calibri Light"/>
      <w:sz w:val="24"/>
    </w:rPr>
  </w:style>
  <w:style w:type="character" w:customStyle="1" w:styleId="SubtitleChar">
    <w:name w:val="Subtitle Char"/>
    <w:link w:val="Subtitle"/>
    <w:uiPriority w:val="11"/>
    <w:rsid w:val="00357B42"/>
    <w:rPr>
      <w:rFonts w:ascii="Calibri Light" w:eastAsia="Times New Roman" w:hAnsi="Calibri Light" w:cs="Times New Roman"/>
      <w:sz w:val="24"/>
      <w:szCs w:val="24"/>
    </w:rPr>
  </w:style>
  <w:style w:type="paragraph" w:customStyle="1" w:styleId="HeadingLevel1">
    <w:name w:val="Heading Level 1"/>
    <w:basedOn w:val="Heading2"/>
    <w:link w:val="HeadingLevel1Char"/>
    <w:rsid w:val="000B25BB"/>
    <w:pPr>
      <w:ind w:left="2880"/>
    </w:pPr>
  </w:style>
  <w:style w:type="paragraph" w:styleId="ListParagraph">
    <w:name w:val="List Paragraph"/>
    <w:basedOn w:val="Normal"/>
    <w:uiPriority w:val="72"/>
    <w:qFormat/>
    <w:rsid w:val="00E3013F"/>
    <w:pPr>
      <w:ind w:left="720"/>
    </w:pPr>
  </w:style>
  <w:style w:type="character" w:customStyle="1" w:styleId="Heading2Char">
    <w:name w:val="Heading 2 Char"/>
    <w:link w:val="Heading2"/>
    <w:rsid w:val="000B15B5"/>
    <w:rPr>
      <w:rFonts w:ascii="Arial" w:hAnsi="Arial" w:cs="Arial"/>
      <w:b/>
      <w:bCs/>
      <w:sz w:val="28"/>
      <w:szCs w:val="28"/>
    </w:rPr>
  </w:style>
  <w:style w:type="character" w:customStyle="1" w:styleId="HeadingLevel1Char">
    <w:name w:val="Heading Level 1 Char"/>
    <w:basedOn w:val="Heading2Char"/>
    <w:link w:val="HeadingLevel1"/>
    <w:rsid w:val="000B25BB"/>
    <w:rPr>
      <w:rFonts w:ascii="Arial" w:hAnsi="Arial" w:cs="Arial"/>
      <w:b/>
      <w:bCs/>
      <w:sz w:val="28"/>
      <w:szCs w:val="28"/>
    </w:rPr>
  </w:style>
  <w:style w:type="character" w:customStyle="1" w:styleId="FooterChar">
    <w:name w:val="Footer Char"/>
    <w:link w:val="Footer"/>
    <w:uiPriority w:val="99"/>
    <w:rsid w:val="000F15A0"/>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5646">
      <w:bodyDiv w:val="1"/>
      <w:marLeft w:val="0"/>
      <w:marRight w:val="0"/>
      <w:marTop w:val="0"/>
      <w:marBottom w:val="0"/>
      <w:divBdr>
        <w:top w:val="none" w:sz="0" w:space="0" w:color="auto"/>
        <w:left w:val="none" w:sz="0" w:space="0" w:color="auto"/>
        <w:bottom w:val="none" w:sz="0" w:space="0" w:color="auto"/>
        <w:right w:val="none" w:sz="0" w:space="0" w:color="auto"/>
      </w:divBdr>
      <w:divsChild>
        <w:div w:id="1200125213">
          <w:marLeft w:val="0"/>
          <w:marRight w:val="0"/>
          <w:marTop w:val="0"/>
          <w:marBottom w:val="0"/>
          <w:divBdr>
            <w:top w:val="none" w:sz="0" w:space="0" w:color="auto"/>
            <w:left w:val="none" w:sz="0" w:space="0" w:color="auto"/>
            <w:bottom w:val="none" w:sz="0" w:space="0" w:color="auto"/>
            <w:right w:val="none" w:sz="0" w:space="0" w:color="auto"/>
          </w:divBdr>
          <w:divsChild>
            <w:div w:id="1577401333">
              <w:marLeft w:val="0"/>
              <w:marRight w:val="0"/>
              <w:marTop w:val="0"/>
              <w:marBottom w:val="0"/>
              <w:divBdr>
                <w:top w:val="none" w:sz="0" w:space="0" w:color="auto"/>
                <w:left w:val="none" w:sz="0" w:space="0" w:color="auto"/>
                <w:bottom w:val="none" w:sz="0" w:space="0" w:color="auto"/>
                <w:right w:val="none" w:sz="0" w:space="0" w:color="auto"/>
              </w:divBdr>
              <w:divsChild>
                <w:div w:id="1534491719">
                  <w:marLeft w:val="0"/>
                  <w:marRight w:val="0"/>
                  <w:marTop w:val="0"/>
                  <w:marBottom w:val="0"/>
                  <w:divBdr>
                    <w:top w:val="none" w:sz="0" w:space="0" w:color="auto"/>
                    <w:left w:val="none" w:sz="0" w:space="0" w:color="auto"/>
                    <w:bottom w:val="none" w:sz="0" w:space="0" w:color="auto"/>
                    <w:right w:val="none" w:sz="0" w:space="0" w:color="auto"/>
                  </w:divBdr>
                  <w:divsChild>
                    <w:div w:id="1694571928">
                      <w:marLeft w:val="0"/>
                      <w:marRight w:val="0"/>
                      <w:marTop w:val="0"/>
                      <w:marBottom w:val="0"/>
                      <w:divBdr>
                        <w:top w:val="none" w:sz="0" w:space="0" w:color="auto"/>
                        <w:left w:val="none" w:sz="0" w:space="0" w:color="auto"/>
                        <w:bottom w:val="none" w:sz="0" w:space="0" w:color="auto"/>
                        <w:right w:val="none" w:sz="0" w:space="0" w:color="auto"/>
                      </w:divBdr>
                      <w:divsChild>
                        <w:div w:id="628124552">
                          <w:marLeft w:val="0"/>
                          <w:marRight w:val="0"/>
                          <w:marTop w:val="0"/>
                          <w:marBottom w:val="0"/>
                          <w:divBdr>
                            <w:top w:val="none" w:sz="0" w:space="0" w:color="auto"/>
                            <w:left w:val="none" w:sz="0" w:space="0" w:color="auto"/>
                            <w:bottom w:val="none" w:sz="0" w:space="0" w:color="auto"/>
                            <w:right w:val="none" w:sz="0" w:space="0" w:color="auto"/>
                          </w:divBdr>
                          <w:divsChild>
                            <w:div w:id="1982155489">
                              <w:marLeft w:val="0"/>
                              <w:marRight w:val="0"/>
                              <w:marTop w:val="0"/>
                              <w:marBottom w:val="0"/>
                              <w:divBdr>
                                <w:top w:val="none" w:sz="0" w:space="0" w:color="auto"/>
                                <w:left w:val="none" w:sz="0" w:space="0" w:color="auto"/>
                                <w:bottom w:val="none" w:sz="0" w:space="0" w:color="auto"/>
                                <w:right w:val="none" w:sz="0" w:space="0" w:color="auto"/>
                              </w:divBdr>
                              <w:divsChild>
                                <w:div w:id="155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65340">
      <w:bodyDiv w:val="1"/>
      <w:marLeft w:val="0"/>
      <w:marRight w:val="0"/>
      <w:marTop w:val="0"/>
      <w:marBottom w:val="0"/>
      <w:divBdr>
        <w:top w:val="none" w:sz="0" w:space="0" w:color="auto"/>
        <w:left w:val="none" w:sz="0" w:space="0" w:color="auto"/>
        <w:bottom w:val="none" w:sz="0" w:space="0" w:color="auto"/>
        <w:right w:val="none" w:sz="0" w:space="0" w:color="auto"/>
      </w:divBdr>
      <w:divsChild>
        <w:div w:id="383717304">
          <w:marLeft w:val="0"/>
          <w:marRight w:val="0"/>
          <w:marTop w:val="0"/>
          <w:marBottom w:val="0"/>
          <w:divBdr>
            <w:top w:val="none" w:sz="0" w:space="0" w:color="auto"/>
            <w:left w:val="none" w:sz="0" w:space="0" w:color="auto"/>
            <w:bottom w:val="none" w:sz="0" w:space="0" w:color="auto"/>
            <w:right w:val="none" w:sz="0" w:space="0" w:color="auto"/>
          </w:divBdr>
        </w:div>
      </w:divsChild>
    </w:div>
    <w:div w:id="181627953">
      <w:bodyDiv w:val="1"/>
      <w:marLeft w:val="0"/>
      <w:marRight w:val="0"/>
      <w:marTop w:val="0"/>
      <w:marBottom w:val="0"/>
      <w:divBdr>
        <w:top w:val="none" w:sz="0" w:space="0" w:color="auto"/>
        <w:left w:val="none" w:sz="0" w:space="0" w:color="auto"/>
        <w:bottom w:val="none" w:sz="0" w:space="0" w:color="auto"/>
        <w:right w:val="none" w:sz="0" w:space="0" w:color="auto"/>
      </w:divBdr>
      <w:divsChild>
        <w:div w:id="240988020">
          <w:marLeft w:val="0"/>
          <w:marRight w:val="0"/>
          <w:marTop w:val="0"/>
          <w:marBottom w:val="0"/>
          <w:divBdr>
            <w:top w:val="none" w:sz="0" w:space="0" w:color="auto"/>
            <w:left w:val="none" w:sz="0" w:space="0" w:color="auto"/>
            <w:bottom w:val="none" w:sz="0" w:space="0" w:color="auto"/>
            <w:right w:val="none" w:sz="0" w:space="0" w:color="auto"/>
          </w:divBdr>
        </w:div>
      </w:divsChild>
    </w:div>
    <w:div w:id="261762546">
      <w:bodyDiv w:val="1"/>
      <w:marLeft w:val="0"/>
      <w:marRight w:val="0"/>
      <w:marTop w:val="0"/>
      <w:marBottom w:val="0"/>
      <w:divBdr>
        <w:top w:val="none" w:sz="0" w:space="0" w:color="auto"/>
        <w:left w:val="none" w:sz="0" w:space="0" w:color="auto"/>
        <w:bottom w:val="none" w:sz="0" w:space="0" w:color="auto"/>
        <w:right w:val="none" w:sz="0" w:space="0" w:color="auto"/>
      </w:divBdr>
      <w:divsChild>
        <w:div w:id="158739353">
          <w:marLeft w:val="0"/>
          <w:marRight w:val="0"/>
          <w:marTop w:val="0"/>
          <w:marBottom w:val="0"/>
          <w:divBdr>
            <w:top w:val="none" w:sz="0" w:space="0" w:color="auto"/>
            <w:left w:val="none" w:sz="0" w:space="0" w:color="auto"/>
            <w:bottom w:val="none" w:sz="0" w:space="0" w:color="auto"/>
            <w:right w:val="none" w:sz="0" w:space="0" w:color="auto"/>
          </w:divBdr>
        </w:div>
      </w:divsChild>
    </w:div>
    <w:div w:id="622423045">
      <w:bodyDiv w:val="1"/>
      <w:marLeft w:val="0"/>
      <w:marRight w:val="0"/>
      <w:marTop w:val="0"/>
      <w:marBottom w:val="0"/>
      <w:divBdr>
        <w:top w:val="none" w:sz="0" w:space="0" w:color="auto"/>
        <w:left w:val="none" w:sz="0" w:space="0" w:color="auto"/>
        <w:bottom w:val="none" w:sz="0" w:space="0" w:color="auto"/>
        <w:right w:val="none" w:sz="0" w:space="0" w:color="auto"/>
      </w:divBdr>
      <w:divsChild>
        <w:div w:id="806238600">
          <w:marLeft w:val="0"/>
          <w:marRight w:val="0"/>
          <w:marTop w:val="0"/>
          <w:marBottom w:val="0"/>
          <w:divBdr>
            <w:top w:val="none" w:sz="0" w:space="0" w:color="auto"/>
            <w:left w:val="none" w:sz="0" w:space="0" w:color="auto"/>
            <w:bottom w:val="none" w:sz="0" w:space="0" w:color="auto"/>
            <w:right w:val="none" w:sz="0" w:space="0" w:color="auto"/>
          </w:divBdr>
        </w:div>
      </w:divsChild>
    </w:div>
    <w:div w:id="1016347603">
      <w:bodyDiv w:val="1"/>
      <w:marLeft w:val="0"/>
      <w:marRight w:val="0"/>
      <w:marTop w:val="0"/>
      <w:marBottom w:val="0"/>
      <w:divBdr>
        <w:top w:val="none" w:sz="0" w:space="0" w:color="auto"/>
        <w:left w:val="none" w:sz="0" w:space="0" w:color="auto"/>
        <w:bottom w:val="none" w:sz="0" w:space="0" w:color="auto"/>
        <w:right w:val="none" w:sz="0" w:space="0" w:color="auto"/>
      </w:divBdr>
    </w:div>
    <w:div w:id="1016495942">
      <w:bodyDiv w:val="1"/>
      <w:marLeft w:val="0"/>
      <w:marRight w:val="0"/>
      <w:marTop w:val="0"/>
      <w:marBottom w:val="0"/>
      <w:divBdr>
        <w:top w:val="none" w:sz="0" w:space="0" w:color="auto"/>
        <w:left w:val="none" w:sz="0" w:space="0" w:color="auto"/>
        <w:bottom w:val="none" w:sz="0" w:space="0" w:color="auto"/>
        <w:right w:val="none" w:sz="0" w:space="0" w:color="auto"/>
      </w:divBdr>
    </w:div>
    <w:div w:id="1070349067">
      <w:bodyDiv w:val="1"/>
      <w:marLeft w:val="0"/>
      <w:marRight w:val="0"/>
      <w:marTop w:val="0"/>
      <w:marBottom w:val="0"/>
      <w:divBdr>
        <w:top w:val="none" w:sz="0" w:space="0" w:color="auto"/>
        <w:left w:val="none" w:sz="0" w:space="0" w:color="auto"/>
        <w:bottom w:val="none" w:sz="0" w:space="0" w:color="auto"/>
        <w:right w:val="none" w:sz="0" w:space="0" w:color="auto"/>
      </w:divBdr>
    </w:div>
    <w:div w:id="1138842506">
      <w:bodyDiv w:val="1"/>
      <w:marLeft w:val="0"/>
      <w:marRight w:val="0"/>
      <w:marTop w:val="0"/>
      <w:marBottom w:val="0"/>
      <w:divBdr>
        <w:top w:val="none" w:sz="0" w:space="0" w:color="auto"/>
        <w:left w:val="none" w:sz="0" w:space="0" w:color="auto"/>
        <w:bottom w:val="none" w:sz="0" w:space="0" w:color="auto"/>
        <w:right w:val="none" w:sz="0" w:space="0" w:color="auto"/>
      </w:divBdr>
      <w:divsChild>
        <w:div w:id="543100881">
          <w:marLeft w:val="0"/>
          <w:marRight w:val="0"/>
          <w:marTop w:val="0"/>
          <w:marBottom w:val="0"/>
          <w:divBdr>
            <w:top w:val="none" w:sz="0" w:space="0" w:color="auto"/>
            <w:left w:val="none" w:sz="0" w:space="0" w:color="auto"/>
            <w:bottom w:val="none" w:sz="0" w:space="0" w:color="auto"/>
            <w:right w:val="none" w:sz="0" w:space="0" w:color="auto"/>
          </w:divBdr>
        </w:div>
      </w:divsChild>
    </w:div>
    <w:div w:id="1272317701">
      <w:bodyDiv w:val="1"/>
      <w:marLeft w:val="0"/>
      <w:marRight w:val="0"/>
      <w:marTop w:val="0"/>
      <w:marBottom w:val="0"/>
      <w:divBdr>
        <w:top w:val="none" w:sz="0" w:space="0" w:color="auto"/>
        <w:left w:val="none" w:sz="0" w:space="0" w:color="auto"/>
        <w:bottom w:val="none" w:sz="0" w:space="0" w:color="auto"/>
        <w:right w:val="none" w:sz="0" w:space="0" w:color="auto"/>
      </w:divBdr>
      <w:divsChild>
        <w:div w:id="1652519335">
          <w:marLeft w:val="0"/>
          <w:marRight w:val="0"/>
          <w:marTop w:val="0"/>
          <w:marBottom w:val="0"/>
          <w:divBdr>
            <w:top w:val="none" w:sz="0" w:space="0" w:color="auto"/>
            <w:left w:val="none" w:sz="0" w:space="0" w:color="auto"/>
            <w:bottom w:val="none" w:sz="0" w:space="0" w:color="auto"/>
            <w:right w:val="none" w:sz="0" w:space="0" w:color="auto"/>
          </w:divBdr>
          <w:divsChild>
            <w:div w:id="1249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4778">
      <w:bodyDiv w:val="1"/>
      <w:marLeft w:val="0"/>
      <w:marRight w:val="0"/>
      <w:marTop w:val="0"/>
      <w:marBottom w:val="0"/>
      <w:divBdr>
        <w:top w:val="none" w:sz="0" w:space="0" w:color="auto"/>
        <w:left w:val="none" w:sz="0" w:space="0" w:color="auto"/>
        <w:bottom w:val="none" w:sz="0" w:space="0" w:color="auto"/>
        <w:right w:val="none" w:sz="0" w:space="0" w:color="auto"/>
      </w:divBdr>
    </w:div>
    <w:div w:id="1405880445">
      <w:bodyDiv w:val="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0"/>
          <w:divBdr>
            <w:top w:val="none" w:sz="0" w:space="0" w:color="auto"/>
            <w:left w:val="none" w:sz="0" w:space="0" w:color="auto"/>
            <w:bottom w:val="none" w:sz="0" w:space="0" w:color="auto"/>
            <w:right w:val="none" w:sz="0" w:space="0" w:color="auto"/>
          </w:divBdr>
        </w:div>
      </w:divsChild>
    </w:div>
    <w:div w:id="1463841101">
      <w:bodyDiv w:val="1"/>
      <w:marLeft w:val="0"/>
      <w:marRight w:val="0"/>
      <w:marTop w:val="0"/>
      <w:marBottom w:val="0"/>
      <w:divBdr>
        <w:top w:val="none" w:sz="0" w:space="0" w:color="auto"/>
        <w:left w:val="none" w:sz="0" w:space="0" w:color="auto"/>
        <w:bottom w:val="none" w:sz="0" w:space="0" w:color="auto"/>
        <w:right w:val="none" w:sz="0" w:space="0" w:color="auto"/>
      </w:divBdr>
      <w:divsChild>
        <w:div w:id="715591276">
          <w:marLeft w:val="0"/>
          <w:marRight w:val="0"/>
          <w:marTop w:val="0"/>
          <w:marBottom w:val="0"/>
          <w:divBdr>
            <w:top w:val="none" w:sz="0" w:space="0" w:color="auto"/>
            <w:left w:val="none" w:sz="0" w:space="0" w:color="auto"/>
            <w:bottom w:val="none" w:sz="0" w:space="0" w:color="auto"/>
            <w:right w:val="none" w:sz="0" w:space="0" w:color="auto"/>
          </w:divBdr>
        </w:div>
      </w:divsChild>
    </w:div>
    <w:div w:id="1490631980">
      <w:bodyDiv w:val="1"/>
      <w:marLeft w:val="0"/>
      <w:marRight w:val="0"/>
      <w:marTop w:val="0"/>
      <w:marBottom w:val="0"/>
      <w:divBdr>
        <w:top w:val="none" w:sz="0" w:space="0" w:color="auto"/>
        <w:left w:val="none" w:sz="0" w:space="0" w:color="auto"/>
        <w:bottom w:val="none" w:sz="0" w:space="0" w:color="auto"/>
        <w:right w:val="none" w:sz="0" w:space="0" w:color="auto"/>
      </w:divBdr>
      <w:divsChild>
        <w:div w:id="1635401484">
          <w:marLeft w:val="0"/>
          <w:marRight w:val="0"/>
          <w:marTop w:val="0"/>
          <w:marBottom w:val="0"/>
          <w:divBdr>
            <w:top w:val="none" w:sz="0" w:space="0" w:color="auto"/>
            <w:left w:val="none" w:sz="0" w:space="0" w:color="auto"/>
            <w:bottom w:val="none" w:sz="0" w:space="0" w:color="auto"/>
            <w:right w:val="none" w:sz="0" w:space="0" w:color="auto"/>
          </w:divBdr>
        </w:div>
      </w:divsChild>
    </w:div>
    <w:div w:id="1535927454">
      <w:bodyDiv w:val="1"/>
      <w:marLeft w:val="0"/>
      <w:marRight w:val="0"/>
      <w:marTop w:val="0"/>
      <w:marBottom w:val="0"/>
      <w:divBdr>
        <w:top w:val="none" w:sz="0" w:space="0" w:color="auto"/>
        <w:left w:val="none" w:sz="0" w:space="0" w:color="auto"/>
        <w:bottom w:val="none" w:sz="0" w:space="0" w:color="auto"/>
        <w:right w:val="none" w:sz="0" w:space="0" w:color="auto"/>
      </w:divBdr>
      <w:divsChild>
        <w:div w:id="208539851">
          <w:marLeft w:val="0"/>
          <w:marRight w:val="0"/>
          <w:marTop w:val="0"/>
          <w:marBottom w:val="0"/>
          <w:divBdr>
            <w:top w:val="none" w:sz="0" w:space="0" w:color="auto"/>
            <w:left w:val="none" w:sz="0" w:space="0" w:color="auto"/>
            <w:bottom w:val="none" w:sz="0" w:space="0" w:color="auto"/>
            <w:right w:val="none" w:sz="0" w:space="0" w:color="auto"/>
          </w:divBdr>
        </w:div>
      </w:divsChild>
    </w:div>
    <w:div w:id="1678968207">
      <w:bodyDiv w:val="1"/>
      <w:marLeft w:val="0"/>
      <w:marRight w:val="0"/>
      <w:marTop w:val="0"/>
      <w:marBottom w:val="0"/>
      <w:divBdr>
        <w:top w:val="none" w:sz="0" w:space="0" w:color="auto"/>
        <w:left w:val="none" w:sz="0" w:space="0" w:color="auto"/>
        <w:bottom w:val="none" w:sz="0" w:space="0" w:color="auto"/>
        <w:right w:val="none" w:sz="0" w:space="0" w:color="auto"/>
      </w:divBdr>
      <w:divsChild>
        <w:div w:id="1463500717">
          <w:marLeft w:val="0"/>
          <w:marRight w:val="0"/>
          <w:marTop w:val="0"/>
          <w:marBottom w:val="0"/>
          <w:divBdr>
            <w:top w:val="none" w:sz="0" w:space="0" w:color="auto"/>
            <w:left w:val="none" w:sz="0" w:space="0" w:color="auto"/>
            <w:bottom w:val="none" w:sz="0" w:space="0" w:color="auto"/>
            <w:right w:val="none" w:sz="0" w:space="0" w:color="auto"/>
          </w:divBdr>
        </w:div>
      </w:divsChild>
    </w:div>
    <w:div w:id="1859418488">
      <w:bodyDiv w:val="1"/>
      <w:marLeft w:val="0"/>
      <w:marRight w:val="0"/>
      <w:marTop w:val="0"/>
      <w:marBottom w:val="0"/>
      <w:divBdr>
        <w:top w:val="none" w:sz="0" w:space="0" w:color="auto"/>
        <w:left w:val="none" w:sz="0" w:space="0" w:color="auto"/>
        <w:bottom w:val="none" w:sz="0" w:space="0" w:color="auto"/>
        <w:right w:val="none" w:sz="0" w:space="0" w:color="auto"/>
      </w:divBdr>
      <w:divsChild>
        <w:div w:id="714693775">
          <w:marLeft w:val="0"/>
          <w:marRight w:val="0"/>
          <w:marTop w:val="0"/>
          <w:marBottom w:val="0"/>
          <w:divBdr>
            <w:top w:val="none" w:sz="0" w:space="0" w:color="auto"/>
            <w:left w:val="none" w:sz="0" w:space="0" w:color="auto"/>
            <w:bottom w:val="none" w:sz="0" w:space="0" w:color="auto"/>
            <w:right w:val="none" w:sz="0" w:space="0" w:color="auto"/>
          </w:divBdr>
        </w:div>
      </w:divsChild>
    </w:div>
    <w:div w:id="18672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disabilityaccommodations@westernu.edu" TargetMode="External"/><Relationship Id="rId26" Type="http://schemas.openxmlformats.org/officeDocument/2006/relationships/hyperlink" Target="https://www.ahead.org/home" TargetMode="External"/><Relationship Id="rId21" Type="http://schemas.openxmlformats.org/officeDocument/2006/relationships/hyperlink" Target="https://www.westernu.edu/cdhp/grievance-procedures/" TargetMode="External"/><Relationship Id="rId34" Type="http://schemas.openxmlformats.org/officeDocument/2006/relationships/hyperlink" Target="https://www.nationalmssociety.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adaa.org/" TargetMode="External"/><Relationship Id="rId33" Type="http://schemas.openxmlformats.org/officeDocument/2006/relationships/hyperlink" Target="https://www.nad.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2.ed.gov/policy/gen/guid/fpco/ferpa/index.html" TargetMode="External"/><Relationship Id="rId29" Type="http://schemas.openxmlformats.org/officeDocument/2006/relationships/hyperlink" Target="https://askj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da.gov/" TargetMode="External"/><Relationship Id="rId32" Type="http://schemas.openxmlformats.org/officeDocument/2006/relationships/hyperlink" Target="https://mhanational.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esternu.edu/CDHP/" TargetMode="External"/><Relationship Id="rId23" Type="http://schemas.openxmlformats.org/officeDocument/2006/relationships/hyperlink" Target="https://www.diabetes.org/" TargetMode="External"/><Relationship Id="rId28" Type="http://schemas.openxmlformats.org/officeDocument/2006/relationships/hyperlink" Target="https://dyslexiaida.org/" TargetMode="External"/><Relationship Id="rId36" Type="http://schemas.openxmlformats.org/officeDocument/2006/relationships/hyperlink" Target="https://ucp.org/" TargetMode="External"/><Relationship Id="rId10" Type="http://schemas.openxmlformats.org/officeDocument/2006/relationships/image" Target="media/image3.jpeg"/><Relationship Id="rId19" Type="http://schemas.openxmlformats.org/officeDocument/2006/relationships/hyperlink" Target="https://www.westernu.edu/cdhp/cdhp-documentation/" TargetMode="External"/><Relationship Id="rId31" Type="http://schemas.openxmlformats.org/officeDocument/2006/relationships/hyperlink" Target="https://ldaameric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sabilityaccommodations@westernu.edu" TargetMode="External"/><Relationship Id="rId22" Type="http://schemas.openxmlformats.org/officeDocument/2006/relationships/hyperlink" Target="http://www.acb.org" TargetMode="External"/><Relationship Id="rId27" Type="http://schemas.openxmlformats.org/officeDocument/2006/relationships/hyperlink" Target="https://www.biausa.org/" TargetMode="External"/><Relationship Id="rId30" Type="http://schemas.openxmlformats.org/officeDocument/2006/relationships/hyperlink" Target="https://learningally.org/Solutions-for-Home/Dyslexia-Resources" TargetMode="External"/><Relationship Id="rId35" Type="http://schemas.openxmlformats.org/officeDocument/2006/relationships/hyperlink" Target="https://www.stroke.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66BE5-FBCD-4983-A06A-7A01A107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2869</Words>
  <Characters>19271</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AARC</vt:lpstr>
    </vt:vector>
  </TitlesOfParts>
  <Company>kaymar communications</Company>
  <LinksUpToDate>false</LinksUpToDate>
  <CharactersWithSpaces>22096</CharactersWithSpaces>
  <SharedDoc>false</SharedDoc>
  <HLinks>
    <vt:vector size="120" baseType="variant">
      <vt:variant>
        <vt:i4>65613</vt:i4>
      </vt:variant>
      <vt:variant>
        <vt:i4>75</vt:i4>
      </vt:variant>
      <vt:variant>
        <vt:i4>0</vt:i4>
      </vt:variant>
      <vt:variant>
        <vt:i4>5</vt:i4>
      </vt:variant>
      <vt:variant>
        <vt:lpwstr>https://ucp.org/</vt:lpwstr>
      </vt:variant>
      <vt:variant>
        <vt:lpwstr/>
      </vt:variant>
      <vt:variant>
        <vt:i4>4063350</vt:i4>
      </vt:variant>
      <vt:variant>
        <vt:i4>72</vt:i4>
      </vt:variant>
      <vt:variant>
        <vt:i4>0</vt:i4>
      </vt:variant>
      <vt:variant>
        <vt:i4>5</vt:i4>
      </vt:variant>
      <vt:variant>
        <vt:lpwstr>https://www.stroke.org/</vt:lpwstr>
      </vt:variant>
      <vt:variant>
        <vt:lpwstr/>
      </vt:variant>
      <vt:variant>
        <vt:i4>3145789</vt:i4>
      </vt:variant>
      <vt:variant>
        <vt:i4>66</vt:i4>
      </vt:variant>
      <vt:variant>
        <vt:i4>0</vt:i4>
      </vt:variant>
      <vt:variant>
        <vt:i4>5</vt:i4>
      </vt:variant>
      <vt:variant>
        <vt:lpwstr>https://www.nationalmssociety.org/</vt:lpwstr>
      </vt:variant>
      <vt:variant>
        <vt:lpwstr/>
      </vt:variant>
      <vt:variant>
        <vt:i4>5898306</vt:i4>
      </vt:variant>
      <vt:variant>
        <vt:i4>60</vt:i4>
      </vt:variant>
      <vt:variant>
        <vt:i4>0</vt:i4>
      </vt:variant>
      <vt:variant>
        <vt:i4>5</vt:i4>
      </vt:variant>
      <vt:variant>
        <vt:lpwstr>https://www.nad.org/</vt:lpwstr>
      </vt:variant>
      <vt:variant>
        <vt:lpwstr/>
      </vt:variant>
      <vt:variant>
        <vt:i4>1966158</vt:i4>
      </vt:variant>
      <vt:variant>
        <vt:i4>57</vt:i4>
      </vt:variant>
      <vt:variant>
        <vt:i4>0</vt:i4>
      </vt:variant>
      <vt:variant>
        <vt:i4>5</vt:i4>
      </vt:variant>
      <vt:variant>
        <vt:lpwstr>https://mhanational.org/</vt:lpwstr>
      </vt:variant>
      <vt:variant>
        <vt:lpwstr/>
      </vt:variant>
      <vt:variant>
        <vt:i4>7405677</vt:i4>
      </vt:variant>
      <vt:variant>
        <vt:i4>51</vt:i4>
      </vt:variant>
      <vt:variant>
        <vt:i4>0</vt:i4>
      </vt:variant>
      <vt:variant>
        <vt:i4>5</vt:i4>
      </vt:variant>
      <vt:variant>
        <vt:lpwstr>https://ldaamerica.org/</vt:lpwstr>
      </vt:variant>
      <vt:variant>
        <vt:lpwstr/>
      </vt:variant>
      <vt:variant>
        <vt:i4>3407968</vt:i4>
      </vt:variant>
      <vt:variant>
        <vt:i4>48</vt:i4>
      </vt:variant>
      <vt:variant>
        <vt:i4>0</vt:i4>
      </vt:variant>
      <vt:variant>
        <vt:i4>5</vt:i4>
      </vt:variant>
      <vt:variant>
        <vt:lpwstr>https://learningally.org/Solutions-for-Home/Dyslexia-Resources</vt:lpwstr>
      </vt:variant>
      <vt:variant>
        <vt:lpwstr/>
      </vt:variant>
      <vt:variant>
        <vt:i4>7209079</vt:i4>
      </vt:variant>
      <vt:variant>
        <vt:i4>45</vt:i4>
      </vt:variant>
      <vt:variant>
        <vt:i4>0</vt:i4>
      </vt:variant>
      <vt:variant>
        <vt:i4>5</vt:i4>
      </vt:variant>
      <vt:variant>
        <vt:lpwstr>https://askjan.org/</vt:lpwstr>
      </vt:variant>
      <vt:variant>
        <vt:lpwstr/>
      </vt:variant>
      <vt:variant>
        <vt:i4>655451</vt:i4>
      </vt:variant>
      <vt:variant>
        <vt:i4>42</vt:i4>
      </vt:variant>
      <vt:variant>
        <vt:i4>0</vt:i4>
      </vt:variant>
      <vt:variant>
        <vt:i4>5</vt:i4>
      </vt:variant>
      <vt:variant>
        <vt:lpwstr>https://dyslexiaida.org/</vt:lpwstr>
      </vt:variant>
      <vt:variant>
        <vt:lpwstr/>
      </vt:variant>
      <vt:variant>
        <vt:i4>3997804</vt:i4>
      </vt:variant>
      <vt:variant>
        <vt:i4>36</vt:i4>
      </vt:variant>
      <vt:variant>
        <vt:i4>0</vt:i4>
      </vt:variant>
      <vt:variant>
        <vt:i4>5</vt:i4>
      </vt:variant>
      <vt:variant>
        <vt:lpwstr>https://www.biausa.org/</vt:lpwstr>
      </vt:variant>
      <vt:variant>
        <vt:lpwstr/>
      </vt:variant>
      <vt:variant>
        <vt:i4>3670061</vt:i4>
      </vt:variant>
      <vt:variant>
        <vt:i4>33</vt:i4>
      </vt:variant>
      <vt:variant>
        <vt:i4>0</vt:i4>
      </vt:variant>
      <vt:variant>
        <vt:i4>5</vt:i4>
      </vt:variant>
      <vt:variant>
        <vt:lpwstr>https://www.ahead.org/home</vt:lpwstr>
      </vt:variant>
      <vt:variant>
        <vt:lpwstr/>
      </vt:variant>
      <vt:variant>
        <vt:i4>1835036</vt:i4>
      </vt:variant>
      <vt:variant>
        <vt:i4>27</vt:i4>
      </vt:variant>
      <vt:variant>
        <vt:i4>0</vt:i4>
      </vt:variant>
      <vt:variant>
        <vt:i4>5</vt:i4>
      </vt:variant>
      <vt:variant>
        <vt:lpwstr>https://adaa.org/</vt:lpwstr>
      </vt:variant>
      <vt:variant>
        <vt:lpwstr/>
      </vt:variant>
      <vt:variant>
        <vt:i4>4325457</vt:i4>
      </vt:variant>
      <vt:variant>
        <vt:i4>24</vt:i4>
      </vt:variant>
      <vt:variant>
        <vt:i4>0</vt:i4>
      </vt:variant>
      <vt:variant>
        <vt:i4>5</vt:i4>
      </vt:variant>
      <vt:variant>
        <vt:lpwstr>https://www.ada.gov/</vt:lpwstr>
      </vt:variant>
      <vt:variant>
        <vt:lpwstr/>
      </vt:variant>
      <vt:variant>
        <vt:i4>4980761</vt:i4>
      </vt:variant>
      <vt:variant>
        <vt:i4>18</vt:i4>
      </vt:variant>
      <vt:variant>
        <vt:i4>0</vt:i4>
      </vt:variant>
      <vt:variant>
        <vt:i4>5</vt:i4>
      </vt:variant>
      <vt:variant>
        <vt:lpwstr>https://www.diabetes.org/</vt:lpwstr>
      </vt:variant>
      <vt:variant>
        <vt:lpwstr/>
      </vt:variant>
      <vt:variant>
        <vt:i4>2097263</vt:i4>
      </vt:variant>
      <vt:variant>
        <vt:i4>15</vt:i4>
      </vt:variant>
      <vt:variant>
        <vt:i4>0</vt:i4>
      </vt:variant>
      <vt:variant>
        <vt:i4>5</vt:i4>
      </vt:variant>
      <vt:variant>
        <vt:lpwstr>http://www.acb.org/</vt:lpwstr>
      </vt:variant>
      <vt:variant>
        <vt:lpwstr/>
      </vt:variant>
      <vt:variant>
        <vt:i4>2490407</vt:i4>
      </vt:variant>
      <vt:variant>
        <vt:i4>12</vt:i4>
      </vt:variant>
      <vt:variant>
        <vt:i4>0</vt:i4>
      </vt:variant>
      <vt:variant>
        <vt:i4>5</vt:i4>
      </vt:variant>
      <vt:variant>
        <vt:lpwstr>https://www.westernu.edu/cdhp/grievance-procedures/</vt:lpwstr>
      </vt:variant>
      <vt:variant>
        <vt:lpwstr/>
      </vt:variant>
      <vt:variant>
        <vt:i4>1835016</vt:i4>
      </vt:variant>
      <vt:variant>
        <vt:i4>9</vt:i4>
      </vt:variant>
      <vt:variant>
        <vt:i4>0</vt:i4>
      </vt:variant>
      <vt:variant>
        <vt:i4>5</vt:i4>
      </vt:variant>
      <vt:variant>
        <vt:lpwstr>https://www.westernu.edu/cdhp/cdhp-documentation/</vt:lpwstr>
      </vt:variant>
      <vt:variant>
        <vt:lpwstr/>
      </vt:variant>
      <vt:variant>
        <vt:i4>3080211</vt:i4>
      </vt:variant>
      <vt:variant>
        <vt:i4>6</vt:i4>
      </vt:variant>
      <vt:variant>
        <vt:i4>0</vt:i4>
      </vt:variant>
      <vt:variant>
        <vt:i4>5</vt:i4>
      </vt:variant>
      <vt:variant>
        <vt:lpwstr>mailto:disabilityaccommodations@westernu.edu</vt:lpwstr>
      </vt:variant>
      <vt:variant>
        <vt:lpwstr/>
      </vt:variant>
      <vt:variant>
        <vt:i4>6946878</vt:i4>
      </vt:variant>
      <vt:variant>
        <vt:i4>3</vt:i4>
      </vt:variant>
      <vt:variant>
        <vt:i4>0</vt:i4>
      </vt:variant>
      <vt:variant>
        <vt:i4>5</vt:i4>
      </vt:variant>
      <vt:variant>
        <vt:lpwstr>https://www.westernu.edu/CDHP/</vt:lpwstr>
      </vt:variant>
      <vt:variant>
        <vt:lpwstr/>
      </vt:variant>
      <vt:variant>
        <vt:i4>3080211</vt:i4>
      </vt:variant>
      <vt:variant>
        <vt:i4>0</vt:i4>
      </vt:variant>
      <vt:variant>
        <vt:i4>0</vt:i4>
      </vt:variant>
      <vt:variant>
        <vt:i4>5</vt:i4>
      </vt:variant>
      <vt:variant>
        <vt:lpwstr>mailto:disabilityaccommodations@westernu.edu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AARC</dc:title>
  <dc:subject/>
  <dc:creator>kay pegram</dc:creator>
  <cp:keywords/>
  <dc:description/>
  <cp:lastModifiedBy>Michelle Cowling</cp:lastModifiedBy>
  <cp:revision>2</cp:revision>
  <cp:lastPrinted>2011-09-16T18:49:00Z</cp:lastPrinted>
  <dcterms:created xsi:type="dcterms:W3CDTF">2021-10-13T16:08:00Z</dcterms:created>
  <dcterms:modified xsi:type="dcterms:W3CDTF">2021-10-13T16:08:00Z</dcterms:modified>
</cp:coreProperties>
</file>